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F35" w:rsidRDefault="00B31F35" w:rsidP="00B31F35">
      <w:pPr>
        <w:spacing w:before="380" w:after="140" w:line="288" w:lineRule="auto"/>
        <w:jc w:val="center"/>
        <w:outlineLvl w:val="0"/>
      </w:pPr>
      <w:bookmarkStart w:id="0" w:name="heading_0"/>
      <w:r>
        <w:rPr>
          <w:rFonts w:ascii="Arial" w:eastAsia="DengXian" w:hAnsi="Arial" w:cs="Arial"/>
          <w:b/>
          <w:sz w:val="36"/>
        </w:rPr>
        <w:t>上海越都</w:t>
      </w:r>
      <w:r>
        <w:rPr>
          <w:rFonts w:ascii="Arial" w:eastAsia="DengXian" w:hAnsi="Arial" w:cs="Arial"/>
          <w:b/>
          <w:sz w:val="36"/>
        </w:rPr>
        <w:t>·</w:t>
      </w:r>
      <w:r>
        <w:rPr>
          <w:rFonts w:ascii="Arial" w:eastAsia="DengXian" w:hAnsi="Arial" w:cs="Arial"/>
          <w:b/>
          <w:sz w:val="36"/>
        </w:rPr>
        <w:t>醋酸纤维粉碎打包一体机</w:t>
      </w:r>
      <w:bookmarkEnd w:id="0"/>
    </w:p>
    <w:p w:rsidR="00B31F35" w:rsidRDefault="00B31F35" w:rsidP="00B31F35">
      <w:pPr>
        <w:spacing w:before="320" w:after="120" w:line="288" w:lineRule="auto"/>
        <w:jc w:val="center"/>
        <w:outlineLvl w:val="1"/>
      </w:pPr>
      <w:bookmarkStart w:id="1" w:name="heading_1"/>
      <w:r>
        <w:rPr>
          <w:rFonts w:ascii="Arial" w:eastAsia="DengXian" w:hAnsi="Arial" w:cs="Arial"/>
          <w:b/>
          <w:sz w:val="32"/>
        </w:rPr>
        <w:t>香烟过滤嘴专用处理设备</w:t>
      </w:r>
      <w:bookmarkEnd w:id="1"/>
    </w:p>
    <w:p w:rsidR="00B31F35" w:rsidRPr="00B31F35" w:rsidRDefault="00387372" w:rsidP="00B31F3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jc w:val="center"/>
        <w:rPr>
          <w:rFonts w:ascii="Segoe UI" w:eastAsia="Times New Roman" w:hAnsi="Segoe UI" w:cs="Segoe UI"/>
          <w:color w:val="000000"/>
          <w:sz w:val="21"/>
          <w:szCs w:val="21"/>
        </w:rPr>
      </w:pPr>
      <w:r w:rsidRPr="00B70962">
        <w:rPr>
          <w:rFonts w:ascii="Segoe UI" w:eastAsia="Times New Roman" w:hAnsi="Segoe UI" w:cs="Segoe UI"/>
          <w:color w:val="000000"/>
          <w:sz w:val="21"/>
          <w:szCs w:val="21"/>
        </w:rPr>
        <w:fldChar w:fldCharType="begin"/>
      </w:r>
      <w:r w:rsidRPr="00B70962">
        <w:rPr>
          <w:rFonts w:ascii="Segoe UI" w:eastAsia="Times New Roman" w:hAnsi="Segoe UI" w:cs="Segoe UI"/>
          <w:color w:val="000000"/>
          <w:sz w:val="21"/>
          <w:szCs w:val="21"/>
        </w:rPr>
        <w:instrText xml:space="preserve"> INCLUDEPICTURE "https://www.91suizhiji.com/static/upload/image/20260407/1775553573200023.jpg" \* MERGEFORMATINET </w:instrText>
      </w:r>
      <w:r w:rsidRPr="00B70962">
        <w:rPr>
          <w:rFonts w:ascii="Segoe UI" w:eastAsia="Times New Roman" w:hAnsi="Segoe UI" w:cs="Segoe UI"/>
          <w:color w:val="000000"/>
          <w:sz w:val="21"/>
          <w:szCs w:val="21"/>
        </w:rPr>
        <w:fldChar w:fldCharType="separate"/>
      </w:r>
      <w:r w:rsidRPr="00B70962">
        <w:rPr>
          <w:rFonts w:ascii="Segoe UI" w:eastAsia="Times New Roman" w:hAnsi="Segoe UI" w:cs="Segoe UI"/>
          <w:noProof/>
          <w:color w:val="000000"/>
          <w:sz w:val="21"/>
          <w:szCs w:val="21"/>
        </w:rPr>
        <w:drawing>
          <wp:inline distT="0" distB="0" distL="0" distR="0" wp14:anchorId="2F805D80" wp14:editId="6A8FB40A">
            <wp:extent cx="3086100" cy="2275999"/>
            <wp:effectExtent l="0" t="0" r="0" b="0"/>
            <wp:docPr id="1896253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242" cy="231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962">
        <w:rPr>
          <w:rFonts w:ascii="Segoe UI" w:eastAsia="Times New Roman" w:hAnsi="Segoe UI" w:cs="Segoe UI"/>
          <w:color w:val="000000"/>
          <w:sz w:val="21"/>
          <w:szCs w:val="21"/>
        </w:rPr>
        <w:fldChar w:fldCharType="end"/>
      </w: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</w:t>
      </w:r>
      <w:r>
        <w:rPr>
          <w:noProof/>
        </w:rPr>
        <w:drawing>
          <wp:inline distT="0" distB="0" distL="0" distR="0" wp14:anchorId="128F6567" wp14:editId="2231D731">
            <wp:extent cx="2960370" cy="2256504"/>
            <wp:effectExtent l="0" t="0" r="0" b="4445"/>
            <wp:docPr id="645350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50676" name="Picture 6453506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039" cy="227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F35" w:rsidRDefault="00B31F35" w:rsidP="00B31F35">
      <w:pPr>
        <w:spacing w:before="380" w:after="140" w:line="288" w:lineRule="auto"/>
        <w:outlineLvl w:val="0"/>
      </w:pPr>
      <w:bookmarkStart w:id="2" w:name="heading_2"/>
      <w:r>
        <w:rPr>
          <w:rFonts w:ascii="Arial" w:eastAsia="DengXian" w:hAnsi="Arial" w:cs="Arial"/>
          <w:b/>
          <w:sz w:val="36"/>
        </w:rPr>
        <w:t>一、产品概述</w:t>
      </w:r>
      <w:bookmarkEnd w:id="2"/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sz w:val="22"/>
        </w:rPr>
        <w:t>本设备专为烟厂报废香烟过滤嘴（醋酸纤维材质）设计，集</w:t>
      </w:r>
      <w:r>
        <w:rPr>
          <w:rFonts w:ascii="Arial" w:eastAsia="DengXian" w:hAnsi="Arial" w:cs="Arial"/>
          <w:b/>
          <w:sz w:val="22"/>
        </w:rPr>
        <w:t>保密粉碎</w:t>
      </w:r>
      <w:r>
        <w:rPr>
          <w:rFonts w:ascii="Arial" w:eastAsia="DengXian" w:hAnsi="Arial" w:cs="Arial"/>
          <w:b/>
          <w:sz w:val="22"/>
        </w:rPr>
        <w:t>+</w:t>
      </w:r>
      <w:r>
        <w:rPr>
          <w:rFonts w:ascii="Arial" w:eastAsia="DengXian" w:hAnsi="Arial" w:cs="Arial"/>
          <w:b/>
          <w:sz w:val="22"/>
        </w:rPr>
        <w:t>自动打包压块</w:t>
      </w:r>
      <w:r>
        <w:rPr>
          <w:rFonts w:ascii="Arial" w:eastAsia="DengXian" w:hAnsi="Arial" w:cs="Arial"/>
          <w:sz w:val="22"/>
        </w:rPr>
        <w:t>于一体，替代传统泼墨处理工艺，实现烟嘴废料高效回收与循环利用，显著降低人工成本，提升废料回收附加值。</w:t>
      </w:r>
    </w:p>
    <w:p w:rsidR="00B31F35" w:rsidRDefault="00B31F35" w:rsidP="00B31F35">
      <w:pPr>
        <w:spacing w:before="380" w:after="140" w:line="288" w:lineRule="auto"/>
        <w:outlineLvl w:val="0"/>
      </w:pPr>
      <w:bookmarkStart w:id="3" w:name="heading_3"/>
      <w:r>
        <w:rPr>
          <w:rFonts w:ascii="Arial" w:eastAsia="DengXian" w:hAnsi="Arial" w:cs="Arial"/>
          <w:b/>
          <w:sz w:val="36"/>
        </w:rPr>
        <w:t>二、核心功能</w:t>
      </w:r>
      <w:bookmarkEnd w:id="3"/>
    </w:p>
    <w:p w:rsidR="00B31F35" w:rsidRDefault="00B31F35" w:rsidP="00B31F35">
      <w:pPr>
        <w:numPr>
          <w:ilvl w:val="0"/>
          <w:numId w:val="4"/>
        </w:num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保密粉碎处理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sz w:val="22"/>
        </w:rPr>
        <w:t>采用高精度粉碎结构，对醋酸纤维烟嘴进行细化处理，确保信息完全销毁，满足烟厂保密销毁标准。</w:t>
      </w:r>
    </w:p>
    <w:p w:rsidR="00B31F35" w:rsidRDefault="00B31F35" w:rsidP="00B31F35">
      <w:pPr>
        <w:numPr>
          <w:ilvl w:val="0"/>
          <w:numId w:val="5"/>
        </w:num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自动打包压块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sz w:val="22"/>
        </w:rPr>
        <w:t>粉碎后物料自动压缩成型，标准压块尺寸</w:t>
      </w:r>
      <w:r>
        <w:rPr>
          <w:rFonts w:ascii="Arial" w:eastAsia="DengXian" w:hAnsi="Arial" w:cs="Arial"/>
          <w:b/>
          <w:sz w:val="22"/>
        </w:rPr>
        <w:t>300×300×300mm</w:t>
      </w:r>
      <w:r>
        <w:rPr>
          <w:rFonts w:ascii="Arial" w:eastAsia="DengXian" w:hAnsi="Arial" w:cs="Arial"/>
          <w:sz w:val="22"/>
        </w:rPr>
        <w:t>，可按需定制大小，大幅缩减体积，便于运输、存储与再加工。</w:t>
      </w:r>
    </w:p>
    <w:p w:rsidR="00B31F35" w:rsidRDefault="00B31F35" w:rsidP="00B31F35">
      <w:pPr>
        <w:numPr>
          <w:ilvl w:val="0"/>
          <w:numId w:val="6"/>
        </w:num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智能操控系统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sz w:val="22"/>
        </w:rPr>
        <w:t>配备集成控制柜，支持一键启停、运行状态实时监控，操作简便，适配烟厂自动化流水线作业。</w:t>
      </w:r>
    </w:p>
    <w:p w:rsidR="00B31F35" w:rsidRDefault="00B31F35" w:rsidP="00B31F35">
      <w:pPr>
        <w:spacing w:before="380" w:after="140" w:line="288" w:lineRule="auto"/>
        <w:outlineLvl w:val="0"/>
      </w:pPr>
      <w:bookmarkStart w:id="4" w:name="heading_4"/>
      <w:r>
        <w:rPr>
          <w:rFonts w:ascii="Arial" w:eastAsia="DengXian" w:hAnsi="Arial" w:cs="Arial"/>
          <w:b/>
          <w:sz w:val="36"/>
        </w:rPr>
        <w:t>三、产品优势</w:t>
      </w:r>
      <w:bookmarkEnd w:id="4"/>
    </w:p>
    <w:p w:rsidR="00B31F35" w:rsidRDefault="00B31F35" w:rsidP="00B31F35">
      <w:pPr>
        <w:numPr>
          <w:ilvl w:val="0"/>
          <w:numId w:val="7"/>
        </w:num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行业权威验证</w:t>
      </w:r>
      <w:r>
        <w:rPr>
          <w:rFonts w:ascii="Arial" w:eastAsia="DengXian" w:hAnsi="Arial" w:cs="Arial"/>
          <w:sz w:val="22"/>
        </w:rPr>
        <w:t>：已服务中烟工业集团及旗下多家烟草公司，设备稳定性与实用性经过头部客户验证。</w:t>
      </w:r>
    </w:p>
    <w:p w:rsidR="00B31F35" w:rsidRDefault="00B31F35" w:rsidP="00B31F35">
      <w:pPr>
        <w:numPr>
          <w:ilvl w:val="0"/>
          <w:numId w:val="8"/>
        </w:num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绿色环保替代</w:t>
      </w:r>
      <w:r>
        <w:rPr>
          <w:rFonts w:ascii="Arial" w:eastAsia="DengXian" w:hAnsi="Arial" w:cs="Arial"/>
          <w:sz w:val="22"/>
        </w:rPr>
        <w:t>：取代传统泼墨处理，无浪费、无污染，助力烟厂实现低碳环保生产。</w:t>
      </w:r>
    </w:p>
    <w:p w:rsidR="00B31F35" w:rsidRDefault="00B31F35" w:rsidP="00B31F35">
      <w:pPr>
        <w:numPr>
          <w:ilvl w:val="0"/>
          <w:numId w:val="9"/>
        </w:num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全参数可定制</w:t>
      </w:r>
      <w:r>
        <w:rPr>
          <w:rFonts w:ascii="Arial" w:eastAsia="DengXian" w:hAnsi="Arial" w:cs="Arial"/>
          <w:sz w:val="22"/>
        </w:rPr>
        <w:t>：处理产量</w:t>
      </w:r>
      <w:r>
        <w:rPr>
          <w:rFonts w:ascii="Arial" w:eastAsia="DengXian" w:hAnsi="Arial" w:cs="Arial"/>
          <w:b/>
          <w:sz w:val="22"/>
        </w:rPr>
        <w:t>100kg/h–1t/h</w:t>
      </w:r>
      <w:r>
        <w:rPr>
          <w:rFonts w:ascii="Arial" w:eastAsia="DengXian" w:hAnsi="Arial" w:cs="Arial"/>
          <w:sz w:val="22"/>
        </w:rPr>
        <w:t>、粉碎细度</w:t>
      </w:r>
      <w:r>
        <w:rPr>
          <w:rFonts w:ascii="Arial" w:eastAsia="DengXian" w:hAnsi="Arial" w:cs="Arial"/>
          <w:b/>
          <w:sz w:val="22"/>
        </w:rPr>
        <w:t>最细</w:t>
      </w:r>
      <w:r>
        <w:rPr>
          <w:rFonts w:ascii="Arial" w:eastAsia="DengXian" w:hAnsi="Arial" w:cs="Arial"/>
          <w:b/>
          <w:sz w:val="22"/>
        </w:rPr>
        <w:t>1mm/</w:t>
      </w:r>
      <w:r>
        <w:rPr>
          <w:rFonts w:ascii="Arial" w:eastAsia="DengXian" w:hAnsi="Arial" w:cs="Arial"/>
          <w:b/>
          <w:sz w:val="22"/>
        </w:rPr>
        <w:t>粉末状</w:t>
      </w:r>
      <w:r>
        <w:rPr>
          <w:rFonts w:ascii="Arial" w:eastAsia="DengXian" w:hAnsi="Arial" w:cs="Arial"/>
          <w:sz w:val="22"/>
        </w:rPr>
        <w:t>、压块尺寸均可定制。</w:t>
      </w:r>
    </w:p>
    <w:p w:rsidR="00B31F35" w:rsidRDefault="00B31F35" w:rsidP="00B31F35">
      <w:pPr>
        <w:numPr>
          <w:ilvl w:val="0"/>
          <w:numId w:val="10"/>
        </w:num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lastRenderedPageBreak/>
        <w:t>适配回收工艺</w:t>
      </w:r>
      <w:r>
        <w:rPr>
          <w:rFonts w:ascii="Arial" w:eastAsia="DengXian" w:hAnsi="Arial" w:cs="Arial"/>
          <w:sz w:val="22"/>
        </w:rPr>
        <w:t>：可根据下游回收再加工需求，定制粉碎参数，完美匹配后续生产流程。</w:t>
      </w:r>
    </w:p>
    <w:p w:rsidR="00B31F35" w:rsidRDefault="00B31F35" w:rsidP="00B31F35">
      <w:pPr>
        <w:numPr>
          <w:ilvl w:val="0"/>
          <w:numId w:val="11"/>
        </w:num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一体化降本</w:t>
      </w:r>
      <w:r>
        <w:rPr>
          <w:rFonts w:ascii="Arial" w:eastAsia="DengXian" w:hAnsi="Arial" w:cs="Arial"/>
          <w:sz w:val="22"/>
        </w:rPr>
        <w:t>：粉碎</w:t>
      </w:r>
      <w:r>
        <w:rPr>
          <w:rFonts w:ascii="Arial" w:eastAsia="DengXian" w:hAnsi="Arial" w:cs="Arial"/>
          <w:sz w:val="22"/>
        </w:rPr>
        <w:t>+</w:t>
      </w:r>
      <w:r>
        <w:rPr>
          <w:rFonts w:ascii="Arial" w:eastAsia="DengXian" w:hAnsi="Arial" w:cs="Arial"/>
          <w:sz w:val="22"/>
        </w:rPr>
        <w:t>打包集成设计，减少占地面积，简化产线配置，降低综合使用成本。</w:t>
      </w:r>
    </w:p>
    <w:p w:rsidR="00B31F35" w:rsidRDefault="00B31F35" w:rsidP="00B31F35">
      <w:pPr>
        <w:spacing w:before="380" w:after="140" w:line="288" w:lineRule="auto"/>
        <w:outlineLvl w:val="0"/>
      </w:pPr>
      <w:bookmarkStart w:id="5" w:name="heading_5"/>
      <w:r>
        <w:rPr>
          <w:rFonts w:ascii="Arial" w:eastAsia="DengXian" w:hAnsi="Arial" w:cs="Arial"/>
          <w:b/>
          <w:sz w:val="36"/>
        </w:rPr>
        <w:t>四、适用场景</w:t>
      </w:r>
      <w:bookmarkEnd w:id="5"/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sz w:val="22"/>
        </w:rPr>
        <w:t>适用于烟厂报废醋酸纤维过滤嘴的</w:t>
      </w:r>
      <w:r>
        <w:rPr>
          <w:rFonts w:ascii="Arial" w:eastAsia="DengXian" w:hAnsi="Arial" w:cs="Arial"/>
          <w:b/>
          <w:sz w:val="22"/>
        </w:rPr>
        <w:t>集中处理、保密销毁、资源化回收再利用</w:t>
      </w:r>
      <w:r>
        <w:rPr>
          <w:rFonts w:ascii="Arial" w:eastAsia="DengXian" w:hAnsi="Arial" w:cs="Arial"/>
          <w:sz w:val="22"/>
        </w:rPr>
        <w:t>。</w:t>
      </w:r>
    </w:p>
    <w:p w:rsidR="00B31F35" w:rsidRDefault="00B31F35" w:rsidP="00B31F35">
      <w:pPr>
        <w:spacing w:before="380" w:after="140" w:line="288" w:lineRule="auto"/>
        <w:outlineLvl w:val="0"/>
      </w:pPr>
      <w:bookmarkStart w:id="6" w:name="heading_6"/>
      <w:r>
        <w:rPr>
          <w:rFonts w:ascii="Arial" w:eastAsia="DengXian" w:hAnsi="Arial" w:cs="Arial"/>
          <w:b/>
          <w:sz w:val="36"/>
        </w:rPr>
        <w:t>五、设备组件详情</w:t>
      </w:r>
      <w:bookmarkEnd w:id="6"/>
    </w:p>
    <w:p w:rsidR="00B31F35" w:rsidRDefault="00B31F35" w:rsidP="00B31F35">
      <w:pPr>
        <w:spacing w:before="320" w:after="120" w:line="288" w:lineRule="auto"/>
        <w:outlineLvl w:val="1"/>
      </w:pPr>
      <w:bookmarkStart w:id="7" w:name="heading_7"/>
      <w:r>
        <w:rPr>
          <w:rFonts w:ascii="Arial" w:eastAsia="DengXian" w:hAnsi="Arial" w:cs="Arial"/>
          <w:b/>
          <w:sz w:val="32"/>
        </w:rPr>
        <w:t xml:space="preserve">1. </w:t>
      </w:r>
      <w:r>
        <w:rPr>
          <w:rFonts w:ascii="Arial" w:eastAsia="DengXian" w:hAnsi="Arial" w:cs="Arial"/>
          <w:b/>
          <w:sz w:val="32"/>
        </w:rPr>
        <w:t>进料输送带（型号：</w:t>
      </w:r>
      <w:r>
        <w:rPr>
          <w:rFonts w:ascii="Arial" w:eastAsia="DengXian" w:hAnsi="Arial" w:cs="Arial"/>
          <w:b/>
          <w:sz w:val="32"/>
        </w:rPr>
        <w:t>YD</w:t>
      </w:r>
      <w:r>
        <w:rPr>
          <w:rFonts w:ascii="Cambria Math" w:eastAsia="DengXian" w:hAnsi="Cambria Math" w:cs="Cambria Math"/>
          <w:b/>
          <w:sz w:val="32"/>
        </w:rPr>
        <w:t>‑</w:t>
      </w:r>
      <w:r>
        <w:rPr>
          <w:rFonts w:ascii="Arial" w:eastAsia="DengXian" w:hAnsi="Arial" w:cs="Arial"/>
          <w:b/>
          <w:sz w:val="32"/>
        </w:rPr>
        <w:t>XS500</w:t>
      </w:r>
      <w:r>
        <w:rPr>
          <w:rFonts w:ascii="Arial" w:eastAsia="DengXian" w:hAnsi="Arial" w:cs="Arial"/>
          <w:b/>
          <w:sz w:val="32"/>
        </w:rPr>
        <w:t>）</w:t>
      </w:r>
      <w:bookmarkEnd w:id="7"/>
    </w:p>
    <w:p w:rsidR="00B31F35" w:rsidRDefault="00B31F35" w:rsidP="00B31F35">
      <w:pPr>
        <w:numPr>
          <w:ilvl w:val="0"/>
          <w:numId w:val="12"/>
        </w:numPr>
        <w:spacing w:before="120" w:after="120" w:line="288" w:lineRule="auto"/>
      </w:pPr>
      <w:r>
        <w:rPr>
          <w:rFonts w:ascii="Arial" w:eastAsia="DengXian" w:hAnsi="Arial" w:cs="Arial"/>
          <w:sz w:val="22"/>
        </w:rPr>
        <w:t>数量：</w:t>
      </w:r>
      <w:r>
        <w:rPr>
          <w:rFonts w:ascii="Arial" w:eastAsia="DengXian" w:hAnsi="Arial" w:cs="Arial"/>
          <w:sz w:val="22"/>
        </w:rPr>
        <w:t>1</w:t>
      </w:r>
      <w:r>
        <w:rPr>
          <w:rFonts w:ascii="Arial" w:eastAsia="DengXian" w:hAnsi="Arial" w:cs="Arial"/>
          <w:sz w:val="22"/>
        </w:rPr>
        <w:t>台</w:t>
      </w:r>
    </w:p>
    <w:p w:rsidR="00B31F35" w:rsidRDefault="00B31F35" w:rsidP="00B31F35">
      <w:pPr>
        <w:numPr>
          <w:ilvl w:val="0"/>
          <w:numId w:val="13"/>
        </w:numPr>
        <w:spacing w:before="120" w:after="120" w:line="288" w:lineRule="auto"/>
      </w:pPr>
      <w:r>
        <w:rPr>
          <w:rFonts w:ascii="Arial" w:eastAsia="DengXian" w:hAnsi="Arial" w:cs="Arial"/>
          <w:sz w:val="22"/>
        </w:rPr>
        <w:t>特点：配置直径</w:t>
      </w:r>
      <w:r>
        <w:rPr>
          <w:rFonts w:ascii="Arial" w:eastAsia="DengXian" w:hAnsi="Arial" w:cs="Arial"/>
          <w:sz w:val="22"/>
        </w:rPr>
        <w:t>200mm</w:t>
      </w:r>
      <w:r>
        <w:rPr>
          <w:rFonts w:ascii="Arial" w:eastAsia="DengXian" w:hAnsi="Arial" w:cs="Arial"/>
          <w:sz w:val="22"/>
        </w:rPr>
        <w:t>金属磁辊，可有效吸附物料中混杂的金属杂质，保护刀具与设备稳定运行。</w:t>
      </w:r>
    </w:p>
    <w:p w:rsidR="00B31F35" w:rsidRDefault="00B31F35" w:rsidP="00B31F35">
      <w:pPr>
        <w:numPr>
          <w:ilvl w:val="0"/>
          <w:numId w:val="14"/>
        </w:numPr>
        <w:spacing w:before="120" w:after="120" w:line="288" w:lineRule="auto"/>
      </w:pPr>
      <w:r>
        <w:rPr>
          <w:rFonts w:ascii="Arial" w:eastAsia="DengXian" w:hAnsi="Arial" w:cs="Arial"/>
          <w:sz w:val="22"/>
        </w:rPr>
        <w:t>功能：均匀、稳定送料，保障整条产线顺畅工作。</w:t>
      </w:r>
    </w:p>
    <w:p w:rsidR="00B31F35" w:rsidRDefault="00B31F35" w:rsidP="00B31F35">
      <w:pPr>
        <w:spacing w:before="320" w:after="120" w:line="288" w:lineRule="auto"/>
        <w:outlineLvl w:val="1"/>
      </w:pPr>
      <w:bookmarkStart w:id="8" w:name="heading_8"/>
      <w:r>
        <w:rPr>
          <w:rFonts w:ascii="Arial" w:eastAsia="DengXian" w:hAnsi="Arial" w:cs="Arial"/>
          <w:b/>
          <w:sz w:val="32"/>
        </w:rPr>
        <w:t xml:space="preserve">2. </w:t>
      </w:r>
      <w:r>
        <w:rPr>
          <w:rFonts w:ascii="Arial" w:eastAsia="DengXian" w:hAnsi="Arial" w:cs="Arial"/>
          <w:b/>
          <w:sz w:val="32"/>
        </w:rPr>
        <w:t>烟嘴切粒机（型号：</w:t>
      </w:r>
      <w:r>
        <w:rPr>
          <w:rFonts w:ascii="Arial" w:eastAsia="DengXian" w:hAnsi="Arial" w:cs="Arial"/>
          <w:b/>
          <w:sz w:val="32"/>
        </w:rPr>
        <w:t>YD</w:t>
      </w:r>
      <w:r>
        <w:rPr>
          <w:rFonts w:ascii="Cambria Math" w:eastAsia="DengXian" w:hAnsi="Cambria Math" w:cs="Cambria Math"/>
          <w:b/>
          <w:sz w:val="32"/>
        </w:rPr>
        <w:t>‑</w:t>
      </w:r>
      <w:r>
        <w:rPr>
          <w:rFonts w:ascii="Arial" w:eastAsia="DengXian" w:hAnsi="Arial" w:cs="Arial"/>
          <w:b/>
          <w:sz w:val="32"/>
        </w:rPr>
        <w:t>XG600</w:t>
      </w:r>
      <w:r>
        <w:rPr>
          <w:rFonts w:ascii="Arial" w:eastAsia="DengXian" w:hAnsi="Arial" w:cs="Arial"/>
          <w:b/>
          <w:sz w:val="32"/>
        </w:rPr>
        <w:t>）</w:t>
      </w:r>
      <w:bookmarkEnd w:id="8"/>
    </w:p>
    <w:p w:rsidR="00B31F35" w:rsidRDefault="00B31F35" w:rsidP="00B31F35">
      <w:pPr>
        <w:numPr>
          <w:ilvl w:val="0"/>
          <w:numId w:val="15"/>
        </w:numPr>
        <w:spacing w:before="120" w:after="120" w:line="288" w:lineRule="auto"/>
      </w:pPr>
      <w:r>
        <w:rPr>
          <w:rFonts w:ascii="Arial" w:eastAsia="DengXian" w:hAnsi="Arial" w:cs="Arial"/>
          <w:sz w:val="22"/>
        </w:rPr>
        <w:t>数量：</w:t>
      </w:r>
      <w:r>
        <w:rPr>
          <w:rFonts w:ascii="Arial" w:eastAsia="DengXian" w:hAnsi="Arial" w:cs="Arial"/>
          <w:sz w:val="22"/>
        </w:rPr>
        <w:t>1</w:t>
      </w:r>
      <w:r>
        <w:rPr>
          <w:rFonts w:ascii="Arial" w:eastAsia="DengXian" w:hAnsi="Arial" w:cs="Arial"/>
          <w:sz w:val="22"/>
        </w:rPr>
        <w:t>台</w:t>
      </w:r>
    </w:p>
    <w:p w:rsidR="00B31F35" w:rsidRDefault="00B31F35" w:rsidP="00B31F35">
      <w:pPr>
        <w:numPr>
          <w:ilvl w:val="0"/>
          <w:numId w:val="16"/>
        </w:numPr>
        <w:spacing w:before="120" w:after="120" w:line="288" w:lineRule="auto"/>
      </w:pPr>
      <w:r>
        <w:rPr>
          <w:rFonts w:ascii="Arial" w:eastAsia="DengXian" w:hAnsi="Arial" w:cs="Arial"/>
          <w:sz w:val="22"/>
        </w:rPr>
        <w:t>特点：专为醋酸纤维烟嘴设计，切割效率高、稳定性强。</w:t>
      </w:r>
    </w:p>
    <w:p w:rsidR="00B31F35" w:rsidRDefault="00B31F35" w:rsidP="00B31F35">
      <w:pPr>
        <w:numPr>
          <w:ilvl w:val="0"/>
          <w:numId w:val="17"/>
        </w:numPr>
        <w:spacing w:before="120" w:after="120" w:line="288" w:lineRule="auto"/>
      </w:pPr>
      <w:r>
        <w:rPr>
          <w:rFonts w:ascii="Arial" w:eastAsia="DengXian" w:hAnsi="Arial" w:cs="Arial"/>
          <w:sz w:val="22"/>
        </w:rPr>
        <w:t>功能：对烟嘴进行预切粒，提升后续粉碎效率与成品细度。</w:t>
      </w:r>
    </w:p>
    <w:p w:rsidR="00B31F35" w:rsidRDefault="00B31F35" w:rsidP="00B31F35">
      <w:pPr>
        <w:spacing w:before="320" w:after="120" w:line="288" w:lineRule="auto"/>
        <w:outlineLvl w:val="1"/>
      </w:pPr>
      <w:bookmarkStart w:id="9" w:name="heading_9"/>
      <w:r>
        <w:rPr>
          <w:rFonts w:ascii="Arial" w:eastAsia="DengXian" w:hAnsi="Arial" w:cs="Arial"/>
          <w:b/>
          <w:sz w:val="32"/>
        </w:rPr>
        <w:t xml:space="preserve">3. </w:t>
      </w:r>
      <w:r>
        <w:rPr>
          <w:rFonts w:ascii="Arial" w:eastAsia="DengXian" w:hAnsi="Arial" w:cs="Arial"/>
          <w:b/>
          <w:sz w:val="32"/>
        </w:rPr>
        <w:t>双杠液压打包机</w:t>
      </w:r>
      <w:bookmarkEnd w:id="9"/>
    </w:p>
    <w:p w:rsidR="00B31F35" w:rsidRDefault="00B31F35" w:rsidP="00B31F35">
      <w:pPr>
        <w:numPr>
          <w:ilvl w:val="0"/>
          <w:numId w:val="18"/>
        </w:numPr>
        <w:spacing w:before="120" w:after="120" w:line="288" w:lineRule="auto"/>
      </w:pPr>
      <w:r>
        <w:rPr>
          <w:rFonts w:ascii="Arial" w:eastAsia="DengXian" w:hAnsi="Arial" w:cs="Arial"/>
          <w:sz w:val="22"/>
        </w:rPr>
        <w:t>数量：</w:t>
      </w:r>
      <w:r>
        <w:rPr>
          <w:rFonts w:ascii="Arial" w:eastAsia="DengXian" w:hAnsi="Arial" w:cs="Arial"/>
          <w:sz w:val="22"/>
        </w:rPr>
        <w:t>1</w:t>
      </w:r>
      <w:r>
        <w:rPr>
          <w:rFonts w:ascii="Arial" w:eastAsia="DengXian" w:hAnsi="Arial" w:cs="Arial"/>
          <w:sz w:val="22"/>
        </w:rPr>
        <w:t>台</w:t>
      </w:r>
    </w:p>
    <w:p w:rsidR="00B31F35" w:rsidRDefault="00B31F35" w:rsidP="00B31F35">
      <w:pPr>
        <w:numPr>
          <w:ilvl w:val="0"/>
          <w:numId w:val="19"/>
        </w:numPr>
        <w:spacing w:before="120" w:after="120" w:line="288" w:lineRule="auto"/>
      </w:pPr>
      <w:r>
        <w:rPr>
          <w:rFonts w:ascii="Arial" w:eastAsia="DengXian" w:hAnsi="Arial" w:cs="Arial"/>
          <w:sz w:val="22"/>
        </w:rPr>
        <w:t>特点：双杠液压驱动，压力大、压缩密实，成型效果好。</w:t>
      </w:r>
    </w:p>
    <w:p w:rsidR="00B31F35" w:rsidRDefault="00B31F35" w:rsidP="00B31F35">
      <w:pPr>
        <w:numPr>
          <w:ilvl w:val="0"/>
          <w:numId w:val="20"/>
        </w:numPr>
        <w:spacing w:before="120" w:after="120" w:line="288" w:lineRule="auto"/>
      </w:pPr>
      <w:r>
        <w:rPr>
          <w:rFonts w:ascii="Arial" w:eastAsia="DengXian" w:hAnsi="Arial" w:cs="Arial"/>
          <w:sz w:val="22"/>
        </w:rPr>
        <w:t>功能：将粉碎后纤维压制成标准块，方便储运并提升回收价值。</w:t>
      </w:r>
    </w:p>
    <w:p w:rsidR="00B31F35" w:rsidRDefault="00B31F35" w:rsidP="00B31F35">
      <w:pPr>
        <w:spacing w:before="380" w:after="140" w:line="288" w:lineRule="auto"/>
        <w:outlineLvl w:val="0"/>
      </w:pPr>
      <w:bookmarkStart w:id="10" w:name="heading_10"/>
      <w:r>
        <w:rPr>
          <w:rFonts w:ascii="Arial" w:eastAsia="DengXian" w:hAnsi="Arial" w:cs="Arial"/>
          <w:b/>
          <w:sz w:val="36"/>
        </w:rPr>
        <w:t>六、常见问题</w:t>
      </w:r>
      <w:r>
        <w:rPr>
          <w:rFonts w:ascii="Arial" w:eastAsia="DengXian" w:hAnsi="Arial" w:cs="Arial"/>
          <w:b/>
          <w:sz w:val="36"/>
        </w:rPr>
        <w:t xml:space="preserve"> FAQ</w:t>
      </w:r>
      <w:bookmarkEnd w:id="10"/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Q</w:t>
      </w:r>
      <w:r>
        <w:rPr>
          <w:rFonts w:ascii="Arial" w:eastAsia="DengXian" w:hAnsi="Arial" w:cs="Arial"/>
          <w:b/>
          <w:sz w:val="22"/>
        </w:rPr>
        <w:t>：设备处理产量可以调整吗？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sz w:val="22"/>
        </w:rPr>
        <w:t>A</w:t>
      </w:r>
      <w:r>
        <w:rPr>
          <w:rFonts w:ascii="Arial" w:eastAsia="DengXian" w:hAnsi="Arial" w:cs="Arial"/>
          <w:sz w:val="22"/>
        </w:rPr>
        <w:t>：可以。产量支持</w:t>
      </w:r>
      <w:r>
        <w:rPr>
          <w:rFonts w:ascii="Arial" w:eastAsia="DengXian" w:hAnsi="Arial" w:cs="Arial"/>
          <w:sz w:val="22"/>
        </w:rPr>
        <w:t>100kg/h–1t/h</w:t>
      </w:r>
      <w:r>
        <w:rPr>
          <w:rFonts w:ascii="Arial" w:eastAsia="DengXian" w:hAnsi="Arial" w:cs="Arial"/>
          <w:sz w:val="22"/>
        </w:rPr>
        <w:t>范围定制，可根据工厂废料量灵活匹配。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Q</w:t>
      </w:r>
      <w:r>
        <w:rPr>
          <w:rFonts w:ascii="Arial" w:eastAsia="DengXian" w:hAnsi="Arial" w:cs="Arial"/>
          <w:b/>
          <w:sz w:val="22"/>
        </w:rPr>
        <w:t>：打包压块尺寸是固定的吗？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sz w:val="22"/>
        </w:rPr>
        <w:t>A</w:t>
      </w:r>
      <w:r>
        <w:rPr>
          <w:rFonts w:ascii="Arial" w:eastAsia="DengXian" w:hAnsi="Arial" w:cs="Arial"/>
          <w:sz w:val="22"/>
        </w:rPr>
        <w:t>：不是固定尺寸，可根据运输、仓储需求定制更大或更小规格。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Q</w:t>
      </w:r>
      <w:r>
        <w:rPr>
          <w:rFonts w:ascii="Arial" w:eastAsia="DengXian" w:hAnsi="Arial" w:cs="Arial"/>
          <w:b/>
          <w:sz w:val="22"/>
        </w:rPr>
        <w:t>：粉碎细度最小能达到多少？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sz w:val="22"/>
        </w:rPr>
        <w:t>A</w:t>
      </w:r>
      <w:r>
        <w:rPr>
          <w:rFonts w:ascii="Arial" w:eastAsia="DengXian" w:hAnsi="Arial" w:cs="Arial"/>
          <w:sz w:val="22"/>
        </w:rPr>
        <w:t>：最细可达</w:t>
      </w:r>
      <w:r>
        <w:rPr>
          <w:rFonts w:ascii="Arial" w:eastAsia="DengXian" w:hAnsi="Arial" w:cs="Arial"/>
          <w:sz w:val="22"/>
        </w:rPr>
        <w:t>1mm</w:t>
      </w:r>
      <w:r>
        <w:rPr>
          <w:rFonts w:ascii="Arial" w:eastAsia="DengXian" w:hAnsi="Arial" w:cs="Arial"/>
          <w:sz w:val="22"/>
        </w:rPr>
        <w:t>，也可加工成粉末状，形状与细度均可定制。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lastRenderedPageBreak/>
        <w:t>Q</w:t>
      </w:r>
      <w:r>
        <w:rPr>
          <w:rFonts w:ascii="Arial" w:eastAsia="DengXian" w:hAnsi="Arial" w:cs="Arial"/>
          <w:b/>
          <w:sz w:val="22"/>
        </w:rPr>
        <w:t>：设备能否匹配回收再加工工艺？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sz w:val="22"/>
        </w:rPr>
        <w:t>A</w:t>
      </w:r>
      <w:r>
        <w:rPr>
          <w:rFonts w:ascii="Arial" w:eastAsia="DengXian" w:hAnsi="Arial" w:cs="Arial"/>
          <w:sz w:val="22"/>
        </w:rPr>
        <w:t>：可以。我们会根据下游再利用工艺，定制对应粉碎参数，直接适配生产。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Q</w:t>
      </w:r>
      <w:r>
        <w:rPr>
          <w:rFonts w:ascii="Arial" w:eastAsia="DengXian" w:hAnsi="Arial" w:cs="Arial"/>
          <w:b/>
          <w:sz w:val="22"/>
        </w:rPr>
        <w:t>：操作是否复杂，需要专业培训吗？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sz w:val="22"/>
        </w:rPr>
        <w:t>A</w:t>
      </w:r>
      <w:r>
        <w:rPr>
          <w:rFonts w:ascii="Arial" w:eastAsia="DengXian" w:hAnsi="Arial" w:cs="Arial"/>
          <w:sz w:val="22"/>
        </w:rPr>
        <w:t>：操作简单，智能控制柜一键启停，普通操作人员即可快速上手，无需复杂培训。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Q</w:t>
      </w:r>
      <w:r>
        <w:rPr>
          <w:rFonts w:ascii="Arial" w:eastAsia="DengXian" w:hAnsi="Arial" w:cs="Arial"/>
          <w:b/>
          <w:sz w:val="22"/>
        </w:rPr>
        <w:t>：可以处理含杂质的报废烟嘴吗？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sz w:val="22"/>
        </w:rPr>
        <w:t>A</w:t>
      </w:r>
      <w:r>
        <w:rPr>
          <w:rFonts w:ascii="Arial" w:eastAsia="DengXian" w:hAnsi="Arial" w:cs="Arial"/>
          <w:sz w:val="22"/>
        </w:rPr>
        <w:t>：可以。设备可直接处理标准醋酸纤维烟嘴，也可处理含少量包装杂质的废料。</w:t>
      </w:r>
    </w:p>
    <w:p w:rsidR="00B31F35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b/>
          <w:sz w:val="22"/>
        </w:rPr>
        <w:t>Q</w:t>
      </w:r>
      <w:r>
        <w:rPr>
          <w:rFonts w:ascii="Arial" w:eastAsia="DengXian" w:hAnsi="Arial" w:cs="Arial"/>
          <w:b/>
          <w:sz w:val="22"/>
        </w:rPr>
        <w:t>：是否有行业合作案例？</w:t>
      </w:r>
    </w:p>
    <w:p w:rsidR="00B31F35" w:rsidRPr="0012750D" w:rsidRDefault="00B31F35" w:rsidP="00B31F35">
      <w:pPr>
        <w:spacing w:before="120" w:after="120" w:line="288" w:lineRule="auto"/>
      </w:pPr>
      <w:r>
        <w:rPr>
          <w:rFonts w:ascii="Arial" w:eastAsia="DengXian" w:hAnsi="Arial" w:cs="Arial"/>
          <w:sz w:val="22"/>
        </w:rPr>
        <w:t>A</w:t>
      </w:r>
      <w:r>
        <w:rPr>
          <w:rFonts w:ascii="Arial" w:eastAsia="DengXian" w:hAnsi="Arial" w:cs="Arial"/>
          <w:sz w:val="22"/>
        </w:rPr>
        <w:t>：已为中烟工业集团及旗下多家烟草公司提供设备，获得头部烟企高度认可。</w:t>
      </w:r>
    </w:p>
    <w:p w:rsidR="00B31F35" w:rsidRDefault="00B31F35" w:rsidP="00B31F3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B31F35" w:rsidRDefault="00432C0F" w:rsidP="00B31F3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rial" w:hAnsi="Arial" w:cs="Arial"/>
          <w:noProof/>
        </w:rPr>
        <w:pict w14:anchorId="6193B4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B31F35" w:rsidRDefault="00B31F35" w:rsidP="00B31F35">
      <w:pPr>
        <w:autoSpaceDE w:val="0"/>
        <w:autoSpaceDN w:val="0"/>
        <w:adjustRightInd w:val="0"/>
        <w:rPr>
          <w:rFonts w:ascii="AppleSystemUIFont" w:hAnsi="AppleSystemUIFont" w:cs="AppleSystemUIFont"/>
          <w:sz w:val="32"/>
          <w:szCs w:val="32"/>
        </w:rPr>
      </w:pPr>
    </w:p>
    <w:p w:rsidR="00B31F35" w:rsidRDefault="00B31F35" w:rsidP="00B31F35">
      <w:pPr>
        <w:autoSpaceDE w:val="0"/>
        <w:autoSpaceDN w:val="0"/>
        <w:adjustRightInd w:val="0"/>
        <w:rPr>
          <w:rFonts w:ascii="AppleSystemUIFont" w:hAnsi="AppleSystemUIFont" w:cs="AppleSystemUIFont"/>
          <w:sz w:val="32"/>
          <w:szCs w:val="32"/>
        </w:rPr>
      </w:pPr>
      <w:r w:rsidRPr="004252E8">
        <w:rPr>
          <w:rFonts w:ascii="AppleSystemUIFont" w:hAnsi="AppleSystemUIFont" w:cs="AppleSystemUIFont"/>
          <w:sz w:val="32"/>
          <w:szCs w:val="32"/>
        </w:rPr>
        <w:t>与我们联系（中文</w:t>
      </w:r>
      <w:r w:rsidRPr="004252E8">
        <w:rPr>
          <w:rFonts w:ascii="AppleSystemUIFont" w:hAnsi="AppleSystemUIFont" w:cs="AppleSystemUIFont" w:hint="eastAsia"/>
          <w:sz w:val="32"/>
          <w:szCs w:val="32"/>
        </w:rPr>
        <w:t>普通话</w:t>
      </w:r>
      <w:r w:rsidRPr="004252E8">
        <w:rPr>
          <w:rFonts w:ascii="AppleSystemUIFont" w:hAnsi="AppleSystemUIFont" w:cs="AppleSystemUIFont"/>
          <w:sz w:val="32"/>
          <w:szCs w:val="32"/>
        </w:rPr>
        <w:t>）</w:t>
      </w:r>
    </w:p>
    <w:p w:rsidR="00B31F35" w:rsidRPr="004252E8" w:rsidRDefault="00B31F35" w:rsidP="00B31F35">
      <w:pPr>
        <w:autoSpaceDE w:val="0"/>
        <w:autoSpaceDN w:val="0"/>
        <w:adjustRightInd w:val="0"/>
        <w:rPr>
          <w:rFonts w:ascii="AppleSystemUIFont" w:hAnsi="AppleSystemUIFont" w:cs="AppleSystemUIFont"/>
          <w:sz w:val="32"/>
          <w:szCs w:val="32"/>
        </w:rPr>
      </w:pPr>
    </w:p>
    <w:p w:rsidR="00B31F35" w:rsidRPr="00B42849" w:rsidRDefault="00B31F35" w:rsidP="00B31F3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42849">
        <w:rPr>
          <w:rFonts w:ascii="AppleSystemUIFont" w:hAnsi="AppleSystemUIFont" w:cs="AppleSystemUIFont" w:hint="eastAsia"/>
          <w:sz w:val="26"/>
          <w:szCs w:val="26"/>
        </w:rPr>
        <w:t>上海越都科技有限公司</w:t>
      </w:r>
    </w:p>
    <w:p w:rsidR="00B31F35" w:rsidRPr="00B42849" w:rsidRDefault="00B31F35" w:rsidP="00B31F35">
      <w:pPr>
        <w:autoSpaceDE w:val="0"/>
        <w:autoSpaceDN w:val="0"/>
        <w:adjustRightInd w:val="0"/>
        <w:rPr>
          <w:rFonts w:ascii="Microsoft YaHei" w:eastAsia="Microsoft YaHei" w:hAnsi="Microsoft YaHei" w:cs="Microsoft YaHei"/>
          <w:color w:val="000000"/>
          <w:sz w:val="26"/>
          <w:szCs w:val="26"/>
          <w:shd w:val="clear" w:color="auto" w:fill="FFFFFF"/>
        </w:rPr>
      </w:pPr>
      <w:r w:rsidRPr="00B42849">
        <w:rPr>
          <w:rFonts w:ascii="Apple Color Emoji" w:hAnsi="Apple Color Emoji" w:cs="Apple Color Emoji"/>
          <w:color w:val="000000"/>
          <w:sz w:val="26"/>
          <w:szCs w:val="26"/>
          <w:shd w:val="clear" w:color="auto" w:fill="FFFFFF"/>
        </w:rPr>
        <w:t>📍</w:t>
      </w:r>
      <w:r w:rsidRPr="00B42849">
        <w:rPr>
          <w:rFonts w:ascii="Segoe UI" w:hAnsi="Segoe UI" w:cs="Segoe UI" w:hint="eastAsia"/>
          <w:color w:val="000000"/>
          <w:sz w:val="26"/>
          <w:szCs w:val="26"/>
          <w:shd w:val="clear" w:color="auto" w:fill="FFFFFF"/>
        </w:rPr>
        <w:t>公司总部：</w:t>
      </w:r>
      <w:r w:rsidRPr="00B42849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上海市宝山城市工业园区</w:t>
      </w:r>
      <w:r w:rsidRPr="00B42849">
        <w:rPr>
          <w:rFonts w:ascii="Segoe UI" w:hAnsi="Segoe UI" w:cs="Segoe UI" w:hint="eastAsia"/>
          <w:color w:val="000000"/>
          <w:sz w:val="26"/>
          <w:szCs w:val="26"/>
          <w:shd w:val="clear" w:color="auto" w:fill="FFFFFF"/>
        </w:rPr>
        <w:t>城银路</w:t>
      </w:r>
      <w:r w:rsidRPr="00B42849">
        <w:rPr>
          <w:rFonts w:ascii="Segoe UI" w:hAnsi="Segoe UI" w:cs="Segoe UI" w:hint="eastAsia"/>
          <w:color w:val="000000"/>
          <w:sz w:val="26"/>
          <w:szCs w:val="26"/>
          <w:shd w:val="clear" w:color="auto" w:fill="FFFFFF"/>
        </w:rPr>
        <w:t>5</w:t>
      </w:r>
      <w:r w:rsidRPr="00B42849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55</w:t>
      </w:r>
      <w:r w:rsidRPr="00B42849">
        <w:rPr>
          <w:rFonts w:ascii="Segoe UI" w:hAnsi="Segoe UI" w:cs="Segoe UI" w:hint="eastAsia"/>
          <w:color w:val="000000"/>
          <w:sz w:val="26"/>
          <w:szCs w:val="26"/>
          <w:shd w:val="clear" w:color="auto" w:fill="FFFFFF"/>
        </w:rPr>
        <w:t>弄</w:t>
      </w:r>
      <w:r w:rsidRPr="00B42849">
        <w:rPr>
          <w:rFonts w:ascii="Segoe UI" w:hAnsi="Segoe UI" w:cs="Segoe UI" w:hint="eastAsia"/>
          <w:color w:val="000000"/>
          <w:sz w:val="26"/>
          <w:szCs w:val="26"/>
          <w:shd w:val="clear" w:color="auto" w:fill="FFFFFF"/>
        </w:rPr>
        <w:t>1</w:t>
      </w:r>
      <w:r w:rsidRPr="00B42849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2</w:t>
      </w:r>
      <w:r w:rsidRPr="00B42849">
        <w:rPr>
          <w:rFonts w:ascii="Segoe UI" w:hAnsi="Segoe UI" w:cs="Segoe UI" w:hint="eastAsia"/>
          <w:color w:val="000000"/>
          <w:sz w:val="26"/>
          <w:szCs w:val="26"/>
          <w:shd w:val="clear" w:color="auto" w:fill="FFFFFF"/>
        </w:rPr>
        <w:t>号楼</w:t>
      </w:r>
    </w:p>
    <w:p w:rsidR="00B31F35" w:rsidRDefault="00B31F35" w:rsidP="00B31F3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42849">
        <w:rPr>
          <w:rFonts w:ascii="Apple Color Emoji" w:hAnsi="Apple Color Emoji" w:cs="Apple Color Emoji"/>
          <w:sz w:val="26"/>
          <w:szCs w:val="26"/>
        </w:rPr>
        <w:t>☎️</w:t>
      </w:r>
      <w:r w:rsidRPr="00B42849">
        <w:rPr>
          <w:rFonts w:ascii="AppleSystemUIFont" w:hAnsi="AppleSystemUIFont" w:cs="AppleSystemUIFont"/>
          <w:sz w:val="26"/>
          <w:szCs w:val="26"/>
        </w:rPr>
        <w:t>  </w:t>
      </w:r>
      <w:r w:rsidRPr="00B42849">
        <w:rPr>
          <w:rFonts w:ascii="AppleSystemUIFont" w:hAnsi="AppleSystemUIFont" w:cs="AppleSystemUIFont"/>
          <w:sz w:val="26"/>
          <w:szCs w:val="26"/>
        </w:rPr>
        <w:t>中文电话</w:t>
      </w:r>
      <w:r w:rsidRPr="00B42849">
        <w:rPr>
          <w:rFonts w:ascii="AppleSystemUIFont" w:hAnsi="AppleSystemUIFont" w:cs="AppleSystemUIFont"/>
          <w:sz w:val="26"/>
          <w:szCs w:val="26"/>
        </w:rPr>
        <w:t>: 138 1115 0898</w:t>
      </w:r>
      <w:r w:rsidRPr="00B42849">
        <w:rPr>
          <w:rFonts w:ascii="AppleSystemUIFont" w:hAnsi="AppleSystemUIFont" w:cs="AppleSystemUIFont"/>
          <w:sz w:val="26"/>
          <w:szCs w:val="26"/>
        </w:rPr>
        <w:t>（同微信）</w:t>
      </w:r>
      <w:r w:rsidRPr="00B42849">
        <w:rPr>
          <w:rFonts w:ascii="AppleSystemUIFont" w:hAnsi="AppleSystemUIFont" w:cs="AppleSystemUIFont"/>
          <w:sz w:val="26"/>
          <w:szCs w:val="26"/>
        </w:rPr>
        <w:t>, 137 1700 3125</w:t>
      </w:r>
      <w:r w:rsidRPr="00B42849">
        <w:rPr>
          <w:rFonts w:ascii="AppleSystemUIFont" w:hAnsi="AppleSystemUIFont" w:cs="AppleSystemUIFont"/>
          <w:sz w:val="26"/>
          <w:szCs w:val="26"/>
        </w:rPr>
        <w:t>（同微信）</w:t>
      </w:r>
      <w:r w:rsidRPr="00B42849">
        <w:rPr>
          <w:rFonts w:ascii="AppleSystemUIFont" w:hAnsi="AppleSystemUIFont" w:cs="AppleSystemUIFont"/>
          <w:sz w:val="26"/>
          <w:szCs w:val="26"/>
        </w:rPr>
        <w:t>, 188 1682 6112</w:t>
      </w:r>
      <w:r w:rsidRPr="00B42849">
        <w:rPr>
          <w:rFonts w:ascii="AppleSystemUIFont" w:hAnsi="AppleSystemUIFont" w:cs="AppleSystemUIFont"/>
          <w:sz w:val="26"/>
          <w:szCs w:val="26"/>
        </w:rPr>
        <w:t>（同微信）</w:t>
      </w:r>
    </w:p>
    <w:p w:rsidR="00B31F35" w:rsidRDefault="00B31F35" w:rsidP="00B31F3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42849">
        <w:rPr>
          <w:rFonts w:ascii="Apple Color Emoji" w:hAnsi="Apple Color Emoji" w:cs="Apple Color Emoji"/>
          <w:sz w:val="26"/>
          <w:szCs w:val="26"/>
        </w:rPr>
        <w:t>☎️</w:t>
      </w:r>
      <w:r w:rsidRPr="00B42849">
        <w:rPr>
          <w:rFonts w:ascii="AppleSystemUIFont" w:hAnsi="AppleSystemUIFont" w:cs="AppleSystemUIFont"/>
          <w:sz w:val="26"/>
          <w:szCs w:val="26"/>
        </w:rPr>
        <w:t>  </w:t>
      </w:r>
      <w:r w:rsidRPr="00B42849">
        <w:rPr>
          <w:rFonts w:ascii="AppleSystemUIFont" w:hAnsi="AppleSystemUIFont" w:cs="AppleSystemUIFont"/>
          <w:sz w:val="26"/>
          <w:szCs w:val="26"/>
        </w:rPr>
        <w:t>公司总机：</w:t>
      </w:r>
      <w:r w:rsidRPr="00B42849">
        <w:rPr>
          <w:rFonts w:ascii="AppleSystemUIFont" w:hAnsi="AppleSystemUIFont" w:cs="AppleSystemUIFont"/>
          <w:sz w:val="26"/>
          <w:szCs w:val="26"/>
        </w:rPr>
        <w:t>021 - 519 000 20</w:t>
      </w:r>
    </w:p>
    <w:p w:rsidR="00B31F35" w:rsidRPr="00B42849" w:rsidRDefault="00B31F35" w:rsidP="00B31F3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42849">
        <w:rPr>
          <w:rFonts w:ascii="Apple Color Emoji" w:hAnsi="Apple Color Emoji" w:cs="Apple Color Emoji"/>
          <w:sz w:val="26"/>
          <w:szCs w:val="26"/>
        </w:rPr>
        <w:t>☎️</w:t>
      </w:r>
      <w:r w:rsidRPr="00B42849">
        <w:rPr>
          <w:rFonts w:ascii="AppleSystemUIFont" w:hAnsi="AppleSystemUIFont" w:cs="AppleSystemUIFont"/>
          <w:sz w:val="26"/>
          <w:szCs w:val="26"/>
        </w:rPr>
        <w:t>  </w:t>
      </w:r>
      <w:r>
        <w:rPr>
          <w:rFonts w:ascii="AppleSystemUIFont" w:hAnsi="AppleSystemUIFont" w:cs="AppleSystemUIFont" w:hint="eastAsia"/>
          <w:sz w:val="26"/>
          <w:szCs w:val="26"/>
        </w:rPr>
        <w:t>行政总裁：</w:t>
      </w:r>
      <w:r w:rsidRPr="00B42849">
        <w:rPr>
          <w:rFonts w:ascii="AppleSystemUIFont" w:hAnsi="AppleSystemUIFont" w:cs="AppleSystemUIFont"/>
          <w:sz w:val="26"/>
          <w:szCs w:val="26"/>
        </w:rPr>
        <w:t>137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Pr="00B42849">
        <w:rPr>
          <w:rFonts w:ascii="AppleSystemUIFont" w:hAnsi="AppleSystemUIFont" w:cs="AppleSystemUIFont"/>
          <w:sz w:val="26"/>
          <w:szCs w:val="26"/>
        </w:rPr>
        <w:t>6138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Pr="00B42849">
        <w:rPr>
          <w:rFonts w:ascii="AppleSystemUIFont" w:hAnsi="AppleSystemUIFont" w:cs="AppleSystemUIFont"/>
          <w:sz w:val="26"/>
          <w:szCs w:val="26"/>
        </w:rPr>
        <w:t>5116</w:t>
      </w:r>
    </w:p>
    <w:p w:rsidR="00B31F35" w:rsidRPr="00B42849" w:rsidRDefault="00B31F35" w:rsidP="00B31F3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42849">
        <w:rPr>
          <w:rFonts w:ascii="Apple Color Emoji" w:hAnsi="Apple Color Emoji" w:cs="Apple Color Emoji"/>
          <w:sz w:val="26"/>
          <w:szCs w:val="26"/>
        </w:rPr>
        <w:t>☎️</w:t>
      </w:r>
      <w:r w:rsidRPr="00B42849">
        <w:rPr>
          <w:rFonts w:ascii="AppleSystemUIFont" w:hAnsi="AppleSystemUIFont" w:cs="AppleSystemUIFont"/>
          <w:sz w:val="26"/>
          <w:szCs w:val="26"/>
        </w:rPr>
        <w:t>  </w:t>
      </w:r>
      <w:r w:rsidRPr="00B42849">
        <w:rPr>
          <w:rFonts w:ascii="AppleSystemUIFont" w:hAnsi="AppleSystemUIFont" w:cs="AppleSystemUIFont"/>
          <w:sz w:val="26"/>
          <w:szCs w:val="26"/>
        </w:rPr>
        <w:t>投诉电话：</w:t>
      </w:r>
      <w:r w:rsidRPr="00B42849">
        <w:rPr>
          <w:rFonts w:ascii="AppleSystemUIFont" w:hAnsi="AppleSystemUIFont" w:cs="AppleSystemUIFont"/>
          <w:sz w:val="26"/>
          <w:szCs w:val="26"/>
        </w:rPr>
        <w:t>159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Pr="00B42849">
        <w:rPr>
          <w:rFonts w:ascii="AppleSystemUIFont" w:hAnsi="AppleSystemUIFont" w:cs="AppleSystemUIFont"/>
          <w:sz w:val="26"/>
          <w:szCs w:val="26"/>
        </w:rPr>
        <w:t>0178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Pr="00B42849">
        <w:rPr>
          <w:rFonts w:ascii="AppleSystemUIFont" w:hAnsi="AppleSystemUIFont" w:cs="AppleSystemUIFont"/>
          <w:sz w:val="26"/>
          <w:szCs w:val="26"/>
        </w:rPr>
        <w:t>2779</w:t>
      </w:r>
    </w:p>
    <w:p w:rsidR="00B31F35" w:rsidRPr="00B42849" w:rsidRDefault="00B31F35" w:rsidP="00B31F3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42849">
        <w:rPr>
          <w:rFonts w:ascii="Apple Color Emoji" w:hAnsi="Apple Color Emoji" w:cs="Apple Color Emoji"/>
          <w:sz w:val="26"/>
          <w:szCs w:val="26"/>
        </w:rPr>
        <w:t>📧</w:t>
      </w:r>
      <w:r w:rsidRPr="00B42849">
        <w:rPr>
          <w:rFonts w:ascii="AppleSystemUIFont" w:hAnsi="AppleSystemUIFont" w:cs="AppleSystemUIFont"/>
          <w:sz w:val="26"/>
          <w:szCs w:val="26"/>
        </w:rPr>
        <w:t>  Email</w:t>
      </w:r>
      <w:r>
        <w:rPr>
          <w:rFonts w:ascii="Cambria" w:hAnsi="Cambria" w:cs="Cambria" w:hint="eastAsia"/>
          <w:sz w:val="26"/>
          <w:szCs w:val="26"/>
        </w:rPr>
        <w:t>邮箱</w:t>
      </w:r>
      <w:r w:rsidRPr="00B42849">
        <w:rPr>
          <w:rFonts w:ascii="AppleSystemUIFont" w:hAnsi="AppleSystemUIFont" w:cs="AppleSystemUIFont"/>
          <w:sz w:val="26"/>
          <w:szCs w:val="26"/>
        </w:rPr>
        <w:t xml:space="preserve">: </w:t>
      </w:r>
      <w:hyperlink r:id="rId9" w:history="1">
        <w:r w:rsidRPr="00B42849">
          <w:rPr>
            <w:rFonts w:ascii="AppleSystemUIFont" w:hAnsi="AppleSystemUIFont" w:cs="AppleSystemUIFont"/>
            <w:sz w:val="26"/>
            <w:szCs w:val="26"/>
            <w:u w:val="single"/>
          </w:rPr>
          <w:t>denghao8410@gmail.com</w:t>
        </w:r>
      </w:hyperlink>
    </w:p>
    <w:p w:rsidR="00B31F35" w:rsidRDefault="00B31F35" w:rsidP="00B31F3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 Color Emoji" w:hAnsi="Apple Color Emoji" w:cs="Apple Color Emoji"/>
          <w:sz w:val="26"/>
          <w:szCs w:val="26"/>
        </w:rPr>
        <w:t>🌐</w:t>
      </w:r>
      <w:r>
        <w:rPr>
          <w:rFonts w:ascii="AppleSystemUIFont" w:hAnsi="AppleSystemUIFont" w:cs="AppleSystemUIFont"/>
          <w:sz w:val="26"/>
          <w:szCs w:val="26"/>
        </w:rPr>
        <w:t xml:space="preserve"> Website(</w:t>
      </w:r>
      <w:r>
        <w:rPr>
          <w:rFonts w:ascii="AppleSystemUIFont" w:hAnsi="AppleSystemUIFont" w:cs="AppleSystemUIFont"/>
          <w:sz w:val="26"/>
          <w:szCs w:val="26"/>
        </w:rPr>
        <w:t>中文网站</w:t>
      </w:r>
      <w:r>
        <w:rPr>
          <w:rFonts w:ascii="AppleSystemUIFont" w:hAnsi="AppleSystemUIFont" w:cs="AppleSystemUIFont"/>
          <w:sz w:val="26"/>
          <w:szCs w:val="26"/>
        </w:rPr>
        <w:t xml:space="preserve">): </w:t>
      </w:r>
      <w:hyperlink r:id="rId10" w:history="1">
        <w:r w:rsidRPr="00E84B27">
          <w:rPr>
            <w:rStyle w:val="Hyperlink"/>
            <w:rFonts w:ascii="AppleSystemUIFont" w:hAnsi="AppleSystemUIFont" w:cs="AppleSystemUIFont"/>
            <w:sz w:val="26"/>
            <w:szCs w:val="26"/>
          </w:rPr>
          <w:t>www.91suizhiji.com</w:t>
        </w:r>
      </w:hyperlink>
      <w:r>
        <w:rPr>
          <w:rFonts w:ascii="AppleSystemUIFont" w:hAnsi="AppleSystemUIFont" w:cs="AppleSystemUIFont"/>
          <w:sz w:val="26"/>
          <w:szCs w:val="26"/>
        </w:rPr>
        <w:t xml:space="preserve"> </w:t>
      </w:r>
    </w:p>
    <w:p w:rsidR="00B31F35" w:rsidRDefault="00B31F35" w:rsidP="00B31F35">
      <w:pPr>
        <w:rPr>
          <w:rFonts w:asciiTheme="minorEastAsia" w:hAnsiTheme="minorEastAsia" w:cs="Apple Color Emoji"/>
          <w:sz w:val="26"/>
          <w:szCs w:val="26"/>
        </w:rPr>
      </w:pPr>
      <w:r w:rsidRPr="001771C5">
        <w:rPr>
          <w:rFonts w:ascii="Apple Color Emoji" w:hAnsi="Apple Color Emoji" w:cs="Apple Color Emoji"/>
          <w:sz w:val="26"/>
          <w:szCs w:val="26"/>
        </w:rPr>
        <w:t>🌐</w:t>
      </w:r>
      <w:r w:rsidRPr="001771C5">
        <w:rPr>
          <w:rFonts w:asciiTheme="minorEastAsia" w:hAnsiTheme="minorEastAsia" w:cs="Apple Color Emoji"/>
          <w:sz w:val="26"/>
          <w:szCs w:val="26"/>
        </w:rPr>
        <w:t xml:space="preserve"> </w:t>
      </w:r>
      <w:r w:rsidRPr="001771C5">
        <w:rPr>
          <w:rFonts w:asciiTheme="minorEastAsia" w:hAnsiTheme="minorEastAsia" w:cs="Apple Color Emoji" w:hint="eastAsia"/>
          <w:sz w:val="26"/>
          <w:szCs w:val="26"/>
        </w:rPr>
        <w:t xml:space="preserve">文档下载站： </w:t>
      </w:r>
      <w:hyperlink r:id="rId11" w:history="1">
        <w:r w:rsidRPr="00E84B27">
          <w:rPr>
            <w:rStyle w:val="Hyperlink"/>
            <w:rFonts w:asciiTheme="minorEastAsia" w:hAnsiTheme="minorEastAsia" w:cs="Apple Color Emoji" w:hint="eastAsia"/>
            <w:sz w:val="26"/>
            <w:szCs w:val="26"/>
          </w:rPr>
          <w:t>www.daxingsuizhiji.co</w:t>
        </w:r>
        <w:r w:rsidRPr="00E84B27">
          <w:rPr>
            <w:rStyle w:val="Hyperlink"/>
            <w:rFonts w:asciiTheme="minorEastAsia" w:hAnsiTheme="minorEastAsia" w:cs="Apple Color Emoji"/>
            <w:sz w:val="26"/>
            <w:szCs w:val="26"/>
          </w:rPr>
          <w:t>m</w:t>
        </w:r>
      </w:hyperlink>
      <w:r>
        <w:rPr>
          <w:rFonts w:asciiTheme="minorEastAsia" w:hAnsiTheme="minorEastAsia" w:cs="Apple Color Emoji"/>
          <w:sz w:val="26"/>
          <w:szCs w:val="26"/>
        </w:rPr>
        <w:t xml:space="preserve"> </w:t>
      </w:r>
    </w:p>
    <w:p w:rsidR="00B31F35" w:rsidRDefault="00B31F35" w:rsidP="00B31F35">
      <w:pPr>
        <w:rPr>
          <w:rFonts w:asciiTheme="minorEastAsia" w:hAnsiTheme="minorEastAsia" w:cs="Apple Color Emoji"/>
          <w:sz w:val="26"/>
          <w:szCs w:val="26"/>
        </w:rPr>
      </w:pPr>
    </w:p>
    <w:p w:rsidR="00B31F35" w:rsidRDefault="00432C0F" w:rsidP="00B31F35">
      <w:pPr>
        <w:rPr>
          <w:rFonts w:asciiTheme="minorEastAsia" w:hAnsiTheme="minorEastAsia" w:cs="Apple Color Emoji"/>
          <w:sz w:val="26"/>
          <w:szCs w:val="26"/>
        </w:rPr>
      </w:pPr>
      <w:r>
        <w:rPr>
          <w:rFonts w:ascii="Arial" w:hAnsi="Arial" w:cs="Arial"/>
          <w:noProof/>
        </w:rPr>
        <w:pict w14:anchorId="140E7F8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8C4CC6" w:rsidRPr="00B31F35" w:rsidRDefault="008C4CC6" w:rsidP="00B31F35">
      <w:pPr>
        <w:rPr>
          <w:rFonts w:ascii="Arial" w:eastAsia="Times New Roman" w:hAnsi="Arial" w:cs="Arial"/>
          <w:color w:val="000000"/>
          <w:sz w:val="32"/>
          <w:szCs w:val="32"/>
        </w:rPr>
      </w:pPr>
    </w:p>
    <w:sectPr w:rsidR="008C4CC6" w:rsidRPr="00B31F35" w:rsidSect="008C4CC6">
      <w:head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2C0F" w:rsidRDefault="00432C0F" w:rsidP="005B19F2">
      <w:r>
        <w:separator/>
      </w:r>
    </w:p>
  </w:endnote>
  <w:endnote w:type="continuationSeparator" w:id="0">
    <w:p w:rsidR="00432C0F" w:rsidRDefault="00432C0F" w:rsidP="005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2C0F" w:rsidRDefault="00432C0F" w:rsidP="005B19F2">
      <w:r>
        <w:separator/>
      </w:r>
    </w:p>
  </w:footnote>
  <w:footnote w:type="continuationSeparator" w:id="0">
    <w:p w:rsidR="00432C0F" w:rsidRDefault="00432C0F" w:rsidP="005B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3A6" w:rsidRDefault="00933B70">
    <w:pPr>
      <w:pStyle w:val="Header"/>
    </w:pPr>
    <w:r>
      <w:t xml:space="preserve"> </w:t>
    </w:r>
  </w:p>
  <w:tbl>
    <w:tblPr>
      <w:tblStyle w:val="TableGrid"/>
      <w:tblW w:w="106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3827"/>
      <w:gridCol w:w="4720"/>
    </w:tblGrid>
    <w:tr w:rsidR="00EC03A6" w:rsidTr="008C4CC6">
      <w:trPr>
        <w:trHeight w:val="347"/>
      </w:trPr>
      <w:tc>
        <w:tcPr>
          <w:tcW w:w="2127" w:type="dxa"/>
        </w:tcPr>
        <w:p w:rsidR="00EC03A6" w:rsidRDefault="00EC03A6">
          <w:pPr>
            <w:pStyle w:val="Header"/>
          </w:pPr>
          <w:r>
            <w:rPr>
              <w:rFonts w:hint="eastAsia"/>
              <w:noProof/>
            </w:rPr>
            <w:drawing>
              <wp:anchor distT="0" distB="0" distL="114300" distR="114300" simplePos="0" relativeHeight="251658240" behindDoc="0" locked="0" layoutInCell="1" allowOverlap="1" wp14:anchorId="1E9D1BF7">
                <wp:simplePos x="0" y="0"/>
                <wp:positionH relativeFrom="column">
                  <wp:posOffset>-847</wp:posOffset>
                </wp:positionH>
                <wp:positionV relativeFrom="paragraph">
                  <wp:posOffset>-137561</wp:posOffset>
                </wp:positionV>
                <wp:extent cx="1286934" cy="593317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上海安旭数码 copy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592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:rsidR="00EC03A6" w:rsidRPr="00EC03A6" w:rsidRDefault="00EC03A6">
          <w:pPr>
            <w:pStyle w:val="Header"/>
          </w:pPr>
          <w:r w:rsidRPr="00EC03A6">
            <w:rPr>
              <w:rFonts w:hint="eastAsia"/>
            </w:rPr>
            <w:t>上海越都科技有限公司</w:t>
          </w:r>
          <w:r w:rsidRPr="00EC03A6">
            <w:rPr>
              <w:rFonts w:hint="eastAsia"/>
            </w:rPr>
            <w:t xml:space="preserve"> </w:t>
          </w:r>
        </w:p>
      </w:tc>
      <w:tc>
        <w:tcPr>
          <w:tcW w:w="4720" w:type="dxa"/>
        </w:tcPr>
        <w:p w:rsidR="00EC03A6" w:rsidRPr="00EC03A6" w:rsidRDefault="00EC03A6">
          <w:pPr>
            <w:pStyle w:val="Header"/>
          </w:pPr>
          <w:r w:rsidRPr="00EC03A6">
            <w:rPr>
              <w:rFonts w:hint="eastAsia"/>
            </w:rPr>
            <w:t>碎霸（上海）粉碎设备中心</w:t>
          </w:r>
        </w:p>
      </w:tc>
    </w:tr>
    <w:tr w:rsidR="00EC03A6" w:rsidTr="008C4CC6">
      <w:trPr>
        <w:trHeight w:val="312"/>
      </w:trPr>
      <w:tc>
        <w:tcPr>
          <w:tcW w:w="2127" w:type="dxa"/>
        </w:tcPr>
        <w:p w:rsidR="00EC03A6" w:rsidRDefault="00EC03A6">
          <w:pPr>
            <w:pStyle w:val="Header"/>
          </w:pPr>
        </w:p>
      </w:tc>
      <w:tc>
        <w:tcPr>
          <w:tcW w:w="3827" w:type="dxa"/>
        </w:tcPr>
        <w:p w:rsidR="00EC03A6" w:rsidRPr="00EC03A6" w:rsidRDefault="00EC03A6">
          <w:pPr>
            <w:pStyle w:val="Header"/>
          </w:pPr>
          <w:r w:rsidRPr="00EC03A6">
            <w:t xml:space="preserve">Shanghai </w:t>
          </w:r>
          <w:proofErr w:type="spellStart"/>
          <w:r w:rsidRPr="00EC03A6">
            <w:t>Yuedu</w:t>
          </w:r>
          <w:proofErr w:type="spellEnd"/>
          <w:r w:rsidRPr="00EC03A6">
            <w:t xml:space="preserve"> Technology Co., Ltd.</w:t>
          </w:r>
        </w:p>
      </w:tc>
      <w:tc>
        <w:tcPr>
          <w:tcW w:w="4720" w:type="dxa"/>
        </w:tcPr>
        <w:p w:rsidR="00EC03A6" w:rsidRPr="00EC03A6" w:rsidRDefault="00EC03A6">
          <w:pPr>
            <w:pStyle w:val="Header"/>
          </w:pPr>
          <w:proofErr w:type="spellStart"/>
          <w:r w:rsidRPr="00EC03A6">
            <w:t>Suiba</w:t>
          </w:r>
          <w:proofErr w:type="spellEnd"/>
          <w:r w:rsidRPr="00EC03A6">
            <w:t xml:space="preserve"> (Shanghai) Crushing Equipment Center</w:t>
          </w:r>
        </w:p>
      </w:tc>
    </w:tr>
  </w:tbl>
  <w:p w:rsidR="005B19F2" w:rsidRDefault="005B1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97F"/>
    <w:multiLevelType w:val="multilevel"/>
    <w:tmpl w:val="A63A72B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50944"/>
    <w:multiLevelType w:val="multilevel"/>
    <w:tmpl w:val="4E8A927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BD0344"/>
    <w:multiLevelType w:val="multilevel"/>
    <w:tmpl w:val="F5E8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50C8A"/>
    <w:multiLevelType w:val="multilevel"/>
    <w:tmpl w:val="67464AB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16791B"/>
    <w:multiLevelType w:val="multilevel"/>
    <w:tmpl w:val="9AF2E2D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A3787E"/>
    <w:multiLevelType w:val="multilevel"/>
    <w:tmpl w:val="76F07A2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0737FC"/>
    <w:multiLevelType w:val="multilevel"/>
    <w:tmpl w:val="ED08E13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243681"/>
    <w:multiLevelType w:val="multilevel"/>
    <w:tmpl w:val="64E41CE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674DDC"/>
    <w:multiLevelType w:val="multilevel"/>
    <w:tmpl w:val="758E253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AB7904"/>
    <w:multiLevelType w:val="multilevel"/>
    <w:tmpl w:val="AF5C03F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1C003F"/>
    <w:multiLevelType w:val="multilevel"/>
    <w:tmpl w:val="542EF8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F01108"/>
    <w:multiLevelType w:val="multilevel"/>
    <w:tmpl w:val="3AA2BE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690449"/>
    <w:multiLevelType w:val="multilevel"/>
    <w:tmpl w:val="1EA4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1320E"/>
    <w:multiLevelType w:val="multilevel"/>
    <w:tmpl w:val="E4F8C4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BD66F9"/>
    <w:multiLevelType w:val="multilevel"/>
    <w:tmpl w:val="6D42E8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D25589"/>
    <w:multiLevelType w:val="multilevel"/>
    <w:tmpl w:val="6874962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F622F5"/>
    <w:multiLevelType w:val="multilevel"/>
    <w:tmpl w:val="98AC7A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392A70"/>
    <w:multiLevelType w:val="multilevel"/>
    <w:tmpl w:val="9E6C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6D313E"/>
    <w:multiLevelType w:val="multilevel"/>
    <w:tmpl w:val="9912F2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B14A10"/>
    <w:multiLevelType w:val="multilevel"/>
    <w:tmpl w:val="2C20337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6367468">
    <w:abstractNumId w:val="2"/>
  </w:num>
  <w:num w:numId="2" w16cid:durableId="332686951">
    <w:abstractNumId w:val="17"/>
  </w:num>
  <w:num w:numId="3" w16cid:durableId="1007562305">
    <w:abstractNumId w:val="12"/>
  </w:num>
  <w:num w:numId="4" w16cid:durableId="1153906445">
    <w:abstractNumId w:val="15"/>
  </w:num>
  <w:num w:numId="5" w16cid:durableId="452284438">
    <w:abstractNumId w:val="7"/>
  </w:num>
  <w:num w:numId="6" w16cid:durableId="855769337">
    <w:abstractNumId w:val="4"/>
  </w:num>
  <w:num w:numId="7" w16cid:durableId="164638617">
    <w:abstractNumId w:val="14"/>
  </w:num>
  <w:num w:numId="8" w16cid:durableId="1250114946">
    <w:abstractNumId w:val="6"/>
  </w:num>
  <w:num w:numId="9" w16cid:durableId="1780225172">
    <w:abstractNumId w:val="11"/>
  </w:num>
  <w:num w:numId="10" w16cid:durableId="426655522">
    <w:abstractNumId w:val="1"/>
  </w:num>
  <w:num w:numId="11" w16cid:durableId="786853756">
    <w:abstractNumId w:val="3"/>
  </w:num>
  <w:num w:numId="12" w16cid:durableId="709650355">
    <w:abstractNumId w:val="10"/>
  </w:num>
  <w:num w:numId="13" w16cid:durableId="67118457">
    <w:abstractNumId w:val="9"/>
  </w:num>
  <w:num w:numId="14" w16cid:durableId="1088844104">
    <w:abstractNumId w:val="16"/>
  </w:num>
  <w:num w:numId="15" w16cid:durableId="537200327">
    <w:abstractNumId w:val="5"/>
  </w:num>
  <w:num w:numId="16" w16cid:durableId="606430944">
    <w:abstractNumId w:val="13"/>
  </w:num>
  <w:num w:numId="17" w16cid:durableId="1671058943">
    <w:abstractNumId w:val="19"/>
  </w:num>
  <w:num w:numId="18" w16cid:durableId="1887452837">
    <w:abstractNumId w:val="8"/>
  </w:num>
  <w:num w:numId="19" w16cid:durableId="9376582">
    <w:abstractNumId w:val="18"/>
  </w:num>
  <w:num w:numId="20" w16cid:durableId="31545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F2"/>
    <w:rsid w:val="00003499"/>
    <w:rsid w:val="000921B1"/>
    <w:rsid w:val="00173A2F"/>
    <w:rsid w:val="002850AA"/>
    <w:rsid w:val="00357906"/>
    <w:rsid w:val="0037432B"/>
    <w:rsid w:val="00387372"/>
    <w:rsid w:val="003B0AF1"/>
    <w:rsid w:val="003B2BEB"/>
    <w:rsid w:val="003B43E7"/>
    <w:rsid w:val="003D3438"/>
    <w:rsid w:val="003E6130"/>
    <w:rsid w:val="00412E22"/>
    <w:rsid w:val="00432C0F"/>
    <w:rsid w:val="00445DBA"/>
    <w:rsid w:val="004840E2"/>
    <w:rsid w:val="004E3920"/>
    <w:rsid w:val="004E6B96"/>
    <w:rsid w:val="004F0200"/>
    <w:rsid w:val="00522A63"/>
    <w:rsid w:val="005B19F2"/>
    <w:rsid w:val="00622467"/>
    <w:rsid w:val="0062609D"/>
    <w:rsid w:val="006733E1"/>
    <w:rsid w:val="006A6130"/>
    <w:rsid w:val="006B48B7"/>
    <w:rsid w:val="006F1824"/>
    <w:rsid w:val="007F1B7B"/>
    <w:rsid w:val="00845F40"/>
    <w:rsid w:val="008C4CC6"/>
    <w:rsid w:val="00907529"/>
    <w:rsid w:val="00933B70"/>
    <w:rsid w:val="00946947"/>
    <w:rsid w:val="00AB6D79"/>
    <w:rsid w:val="00AD34D6"/>
    <w:rsid w:val="00AE7E4B"/>
    <w:rsid w:val="00B31F35"/>
    <w:rsid w:val="00B373A4"/>
    <w:rsid w:val="00B44C63"/>
    <w:rsid w:val="00B606AD"/>
    <w:rsid w:val="00C10C12"/>
    <w:rsid w:val="00C34142"/>
    <w:rsid w:val="00C7590A"/>
    <w:rsid w:val="00C855BB"/>
    <w:rsid w:val="00D25E10"/>
    <w:rsid w:val="00D41A82"/>
    <w:rsid w:val="00DD5053"/>
    <w:rsid w:val="00E22235"/>
    <w:rsid w:val="00E50A77"/>
    <w:rsid w:val="00EC03A6"/>
    <w:rsid w:val="00F772A3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EC1F0"/>
  <w15:chartTrackingRefBased/>
  <w15:docId w15:val="{60720EA9-14AF-5943-9126-94F8AEBB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9F2"/>
  </w:style>
  <w:style w:type="paragraph" w:styleId="Footer">
    <w:name w:val="footer"/>
    <w:basedOn w:val="Normal"/>
    <w:link w:val="FooterChar"/>
    <w:uiPriority w:val="99"/>
    <w:unhideWhenUsed/>
    <w:rsid w:val="005B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9F2"/>
  </w:style>
  <w:style w:type="table" w:styleId="TableGrid">
    <w:name w:val="Table Grid"/>
    <w:basedOn w:val="TableNormal"/>
    <w:uiPriority w:val="39"/>
    <w:rsid w:val="00EC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1F35"/>
    <w:rPr>
      <w:color w:val="0563C1" w:themeColor="hyperlink"/>
      <w:u w:val="single"/>
    </w:rPr>
  </w:style>
  <w:style w:type="character" w:customStyle="1" w:styleId="c9dxtc">
    <w:name w:val="c9dxtc"/>
    <w:basedOn w:val="DefaultParagraphFont"/>
    <w:rsid w:val="00B3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xingsuizhiji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91suizhij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ghao8410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260</Words>
  <Characters>1487</Characters>
  <Application>Microsoft Office Word</Application>
  <DocSecurity>0</DocSecurity>
  <Lines>12</Lines>
  <Paragraphs>3</Paragraphs>
  <ScaleCrop>false</ScaleCrop>
  <Company>上海越都科技有限公司 YUEDU Shredder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7</cp:revision>
  <dcterms:created xsi:type="dcterms:W3CDTF">2025-12-05T08:15:00Z</dcterms:created>
  <dcterms:modified xsi:type="dcterms:W3CDTF">2026-04-07T11:27:00Z</dcterms:modified>
</cp:coreProperties>
</file>