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E7C6C">
      <w:pPr>
        <w:jc w:val="center"/>
        <w:rPr>
          <w:rFonts w:hint="eastAsia" w:eastAsiaTheme="minorEastAsia"/>
          <w:sz w:val="44"/>
          <w:szCs w:val="44"/>
          <w:lang w:val="en-US" w:eastAsia="zh-CN"/>
        </w:rPr>
      </w:pPr>
      <w:bookmarkStart w:id="0" w:name="_Hlk197349177"/>
      <w:r>
        <w:rPr>
          <w:rFonts w:hint="eastAsia"/>
          <w:sz w:val="44"/>
          <w:szCs w:val="44"/>
        </w:rPr>
        <w:t>无尘废纸干粉制浆生产线</w:t>
      </w:r>
      <w:r>
        <w:rPr>
          <w:rFonts w:hint="eastAsia"/>
          <w:sz w:val="44"/>
          <w:szCs w:val="44"/>
          <w:lang w:val="en-US" w:eastAsia="zh-CN"/>
        </w:rPr>
        <w:t>配置方案</w:t>
      </w:r>
    </w:p>
    <w:p w14:paraId="1DC41AA7">
      <w:pPr>
        <w:rPr>
          <w:rFonts w:hint="eastAsia"/>
          <w:sz w:val="28"/>
          <w:szCs w:val="28"/>
        </w:rPr>
      </w:pPr>
      <w:r>
        <w:rPr>
          <w:rFonts w:hint="eastAsia"/>
          <w:sz w:val="28"/>
          <w:szCs w:val="28"/>
        </w:rPr>
        <w:t>方案用途：废纸无尘干粉制浆、废纸散浆、无废水制浆、再生纤维处理</w:t>
      </w:r>
    </w:p>
    <w:p w14:paraId="1D7BCF0B">
      <w:pPr>
        <w:spacing w:line="240" w:lineRule="auto"/>
        <w:rPr>
          <w:rFonts w:hint="eastAsia"/>
          <w:sz w:val="28"/>
          <w:szCs w:val="28"/>
        </w:rPr>
      </w:pPr>
      <w:r>
        <w:rPr>
          <w:rFonts w:hint="eastAsia"/>
          <w:sz w:val="28"/>
          <w:szCs w:val="28"/>
        </w:rPr>
        <w:t>一、方案概述</w:t>
      </w:r>
    </w:p>
    <w:p w14:paraId="0D6BD93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本套无尘废纸干粉制浆生产线由上海越都科技有限公司专为废纸资源化再生。全线采用密闭输送+水阻式水雾抑尘，实现全程无尘作业；核心制浆单元采用变频驱动、高耐磨转子结构，散浆均</w:t>
      </w:r>
      <w:bookmarkStart w:id="1" w:name="_GoBack"/>
      <w:bookmarkEnd w:id="1"/>
      <w:r>
        <w:rPr>
          <w:rFonts w:hint="eastAsia"/>
          <w:sz w:val="28"/>
          <w:szCs w:val="28"/>
        </w:rPr>
        <w:t>匀、无浆料结块、纤维损伤小，可直接用于造纸、包装、模塑、再生纤维原料等场景。</w:t>
      </w:r>
    </w:p>
    <w:p w14:paraId="0CA79C2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全线设计产能10吨/小时，自动化程度高、运行稳定、维护简便，符合环保、节能、安全生产要求。</w:t>
      </w:r>
    </w:p>
    <w:p w14:paraId="5CCC1C4B">
      <w:pPr>
        <w:spacing w:line="240" w:lineRule="auto"/>
        <w:rPr>
          <w:rFonts w:hint="eastAsia"/>
          <w:sz w:val="28"/>
          <w:szCs w:val="28"/>
        </w:rPr>
      </w:pPr>
      <w:r>
        <w:rPr>
          <w:rFonts w:hint="eastAsia"/>
          <w:sz w:val="28"/>
          <w:szCs w:val="28"/>
          <w:lang w:val="en-US" w:eastAsia="zh-CN"/>
        </w:rPr>
        <w:t>二、设备详细配置参数表</w:t>
      </w:r>
    </w:p>
    <w:tbl>
      <w:tblPr>
        <w:tblStyle w:val="10"/>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5422"/>
      </w:tblGrid>
      <w:tr w14:paraId="3B10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18AEDF2C">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品名：</w:t>
            </w:r>
            <w:r>
              <w:rPr>
                <w:rFonts w:hint="eastAsia"/>
                <w:b/>
                <w:bCs/>
                <w:sz w:val="24"/>
                <w:szCs w:val="24"/>
              </w:rPr>
              <w:t>无尘废纸干粉制浆</w:t>
            </w:r>
          </w:p>
        </w:tc>
        <w:tc>
          <w:tcPr>
            <w:tcW w:w="5422" w:type="dxa"/>
            <w:vAlign w:val="center"/>
          </w:tcPr>
          <w:p w14:paraId="1CC398F1">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参数</w:t>
            </w:r>
          </w:p>
        </w:tc>
      </w:tr>
      <w:tr w14:paraId="0262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5E413E20">
            <w:pPr>
              <w:jc w:val="left"/>
              <w:rPr>
                <w:rFonts w:hint="eastAsia"/>
                <w:sz w:val="24"/>
                <w:szCs w:val="24"/>
                <w:vertAlign w:val="baseline"/>
              </w:rPr>
            </w:pPr>
            <w:r>
              <w:rPr>
                <w:rFonts w:hint="eastAsia"/>
                <w:sz w:val="24"/>
                <w:szCs w:val="24"/>
              </w:rPr>
              <w:t>链板式进料输送带</w:t>
            </w:r>
          </w:p>
        </w:tc>
        <w:tc>
          <w:tcPr>
            <w:tcW w:w="5422" w:type="dxa"/>
            <w:vAlign w:val="center"/>
          </w:tcPr>
          <w:p w14:paraId="77C5F6D3">
            <w:pPr>
              <w:spacing w:line="240" w:lineRule="auto"/>
              <w:jc w:val="left"/>
              <w:rPr>
                <w:rFonts w:hint="eastAsia"/>
                <w:sz w:val="21"/>
                <w:szCs w:val="21"/>
                <w:vertAlign w:val="baseline"/>
              </w:rPr>
            </w:pPr>
            <w:r>
              <w:rPr>
                <w:rFonts w:hint="eastAsia"/>
                <w:sz w:val="21"/>
                <w:szCs w:val="21"/>
                <w:lang w:val="en-US" w:eastAsia="zh-CN"/>
              </w:rPr>
              <w:t>宽：</w:t>
            </w:r>
            <w:r>
              <w:rPr>
                <w:rFonts w:hint="eastAsia"/>
                <w:sz w:val="21"/>
                <w:szCs w:val="21"/>
              </w:rPr>
              <w:t>1.2</w:t>
            </w:r>
            <w:r>
              <w:rPr>
                <w:rFonts w:hint="eastAsia"/>
                <w:sz w:val="21"/>
                <w:szCs w:val="21"/>
                <w:lang w:val="en-US" w:eastAsia="zh-CN"/>
              </w:rPr>
              <w:t>M 长：10M   功率：</w:t>
            </w:r>
            <w:r>
              <w:rPr>
                <w:rFonts w:hint="eastAsia"/>
                <w:sz w:val="21"/>
                <w:szCs w:val="21"/>
              </w:rPr>
              <w:t>3</w:t>
            </w:r>
            <w:r>
              <w:rPr>
                <w:rFonts w:hint="eastAsia"/>
                <w:sz w:val="21"/>
                <w:szCs w:val="21"/>
                <w:lang w:val="en-US" w:eastAsia="zh-CN"/>
              </w:rPr>
              <w:t>K</w:t>
            </w:r>
            <w:r>
              <w:rPr>
                <w:rFonts w:hint="eastAsia"/>
                <w:sz w:val="21"/>
                <w:szCs w:val="21"/>
              </w:rPr>
              <w:t>W</w:t>
            </w:r>
          </w:p>
        </w:tc>
      </w:tr>
      <w:tr w14:paraId="5FEB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4A804EE4">
            <w:pPr>
              <w:jc w:val="left"/>
              <w:rPr>
                <w:rFonts w:hint="eastAsia"/>
                <w:sz w:val="24"/>
                <w:szCs w:val="24"/>
                <w:vertAlign w:val="baseline"/>
              </w:rPr>
            </w:pPr>
            <w:r>
              <w:rPr>
                <w:rFonts w:hint="eastAsia"/>
                <w:sz w:val="24"/>
                <w:szCs w:val="24"/>
              </w:rPr>
              <w:t>双轴撕碎破碎机</w:t>
            </w:r>
          </w:p>
        </w:tc>
        <w:tc>
          <w:tcPr>
            <w:tcW w:w="5422" w:type="dxa"/>
            <w:vAlign w:val="center"/>
          </w:tcPr>
          <w:p w14:paraId="761E1A9E">
            <w:pPr>
              <w:spacing w:line="240" w:lineRule="auto"/>
              <w:jc w:val="left"/>
              <w:rPr>
                <w:rFonts w:hint="eastAsia"/>
                <w:sz w:val="21"/>
                <w:szCs w:val="21"/>
                <w:vertAlign w:val="baseline"/>
              </w:rPr>
            </w:pPr>
            <w:r>
              <w:rPr>
                <w:rFonts w:hint="eastAsia"/>
                <w:sz w:val="21"/>
                <w:szCs w:val="21"/>
                <w:lang w:val="en-US" w:eastAsia="zh-CN"/>
              </w:rPr>
              <w:t>宽：1.8M   功率：</w:t>
            </w:r>
            <w:r>
              <w:rPr>
                <w:rFonts w:hint="eastAsia"/>
                <w:sz w:val="21"/>
                <w:szCs w:val="21"/>
              </w:rPr>
              <w:t>2</w:t>
            </w:r>
            <w:r>
              <w:rPr>
                <w:rFonts w:hint="eastAsia"/>
                <w:sz w:val="21"/>
                <w:szCs w:val="21"/>
                <w:lang w:val="en-US" w:eastAsia="zh-CN"/>
              </w:rPr>
              <w:t>*</w:t>
            </w:r>
            <w:r>
              <w:rPr>
                <w:rFonts w:hint="eastAsia"/>
                <w:sz w:val="21"/>
                <w:szCs w:val="21"/>
              </w:rPr>
              <w:t>7</w:t>
            </w:r>
            <w:r>
              <w:rPr>
                <w:rFonts w:hint="eastAsia"/>
                <w:sz w:val="21"/>
                <w:szCs w:val="21"/>
                <w:lang w:val="en-US" w:eastAsia="zh-CN"/>
              </w:rPr>
              <w:t>5K</w:t>
            </w:r>
            <w:r>
              <w:rPr>
                <w:rFonts w:hint="eastAsia"/>
                <w:sz w:val="21"/>
                <w:szCs w:val="21"/>
              </w:rPr>
              <w:t>W</w:t>
            </w:r>
            <w:r>
              <w:rPr>
                <w:rFonts w:hint="eastAsia"/>
                <w:sz w:val="21"/>
                <w:szCs w:val="21"/>
                <w:lang w:val="en-US" w:eastAsia="zh-CN"/>
              </w:rPr>
              <w:t xml:space="preserve">    </w:t>
            </w:r>
            <w:r>
              <w:rPr>
                <w:rFonts w:hint="eastAsia"/>
                <w:sz w:val="21"/>
                <w:szCs w:val="21"/>
              </w:rPr>
              <w:t>出料</w:t>
            </w:r>
            <w:r>
              <w:rPr>
                <w:rFonts w:hint="eastAsia"/>
                <w:sz w:val="21"/>
                <w:szCs w:val="21"/>
                <w:lang w:val="en-US" w:eastAsia="zh-CN"/>
              </w:rPr>
              <w:t>效果：</w:t>
            </w:r>
            <w:r>
              <w:rPr>
                <w:rFonts w:hint="eastAsia"/>
                <w:sz w:val="21"/>
                <w:szCs w:val="21"/>
              </w:rPr>
              <w:t>3-5cm</w:t>
            </w:r>
          </w:p>
        </w:tc>
      </w:tr>
      <w:tr w14:paraId="5914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09551A8F">
            <w:pPr>
              <w:jc w:val="left"/>
              <w:rPr>
                <w:rFonts w:hint="eastAsia"/>
                <w:sz w:val="24"/>
                <w:szCs w:val="24"/>
                <w:vertAlign w:val="baseline"/>
              </w:rPr>
            </w:pPr>
            <w:r>
              <w:rPr>
                <w:rFonts w:hint="eastAsia"/>
                <w:sz w:val="24"/>
                <w:szCs w:val="24"/>
              </w:rPr>
              <w:t>出料输送带</w:t>
            </w:r>
          </w:p>
        </w:tc>
        <w:tc>
          <w:tcPr>
            <w:tcW w:w="5422" w:type="dxa"/>
            <w:vAlign w:val="center"/>
          </w:tcPr>
          <w:p w14:paraId="215BE08B">
            <w:pPr>
              <w:jc w:val="left"/>
              <w:rPr>
                <w:rFonts w:hint="eastAsia"/>
                <w:sz w:val="21"/>
                <w:szCs w:val="21"/>
                <w:vertAlign w:val="baseline"/>
              </w:rPr>
            </w:pPr>
            <w:r>
              <w:rPr>
                <w:rFonts w:hint="eastAsia"/>
                <w:sz w:val="21"/>
                <w:szCs w:val="21"/>
                <w:lang w:val="en-US" w:eastAsia="zh-CN"/>
              </w:rPr>
              <w:t>宽：</w:t>
            </w:r>
            <w:r>
              <w:rPr>
                <w:rFonts w:hint="eastAsia"/>
                <w:sz w:val="21"/>
                <w:szCs w:val="21"/>
              </w:rPr>
              <w:t>1米</w:t>
            </w:r>
            <w:r>
              <w:rPr>
                <w:rFonts w:hint="eastAsia"/>
                <w:sz w:val="21"/>
                <w:szCs w:val="21"/>
                <w:lang w:val="en-US" w:eastAsia="zh-CN"/>
              </w:rPr>
              <w:t xml:space="preserve">   功率：</w:t>
            </w:r>
            <w:r>
              <w:rPr>
                <w:rFonts w:hint="eastAsia"/>
                <w:sz w:val="21"/>
                <w:szCs w:val="21"/>
              </w:rPr>
              <w:t>3kW</w:t>
            </w:r>
          </w:p>
        </w:tc>
      </w:tr>
      <w:tr w14:paraId="4E2A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75EB97C8">
            <w:pPr>
              <w:jc w:val="left"/>
              <w:rPr>
                <w:rFonts w:hint="eastAsia"/>
                <w:sz w:val="24"/>
                <w:szCs w:val="24"/>
                <w:vertAlign w:val="baseline"/>
              </w:rPr>
            </w:pPr>
            <w:r>
              <w:rPr>
                <w:rFonts w:hint="eastAsia"/>
                <w:sz w:val="24"/>
                <w:szCs w:val="24"/>
              </w:rPr>
              <w:t>电磁自卸式除铁器</w:t>
            </w:r>
          </w:p>
        </w:tc>
        <w:tc>
          <w:tcPr>
            <w:tcW w:w="5422" w:type="dxa"/>
            <w:vAlign w:val="center"/>
          </w:tcPr>
          <w:p w14:paraId="427AA097">
            <w:pPr>
              <w:jc w:val="left"/>
              <w:rPr>
                <w:rFonts w:hint="eastAsia"/>
                <w:sz w:val="21"/>
                <w:szCs w:val="21"/>
                <w:vertAlign w:val="baseline"/>
              </w:rPr>
            </w:pPr>
            <w:r>
              <w:rPr>
                <w:rFonts w:hint="eastAsia"/>
                <w:sz w:val="21"/>
                <w:szCs w:val="21"/>
                <w:lang w:val="en-US" w:eastAsia="zh-CN"/>
              </w:rPr>
              <w:t>宽：</w:t>
            </w:r>
            <w:r>
              <w:rPr>
                <w:rFonts w:hint="eastAsia"/>
                <w:sz w:val="21"/>
                <w:szCs w:val="21"/>
              </w:rPr>
              <w:t>1.2m</w:t>
            </w:r>
          </w:p>
        </w:tc>
      </w:tr>
      <w:tr w14:paraId="7802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39D4BDE2">
            <w:pPr>
              <w:jc w:val="left"/>
              <w:rPr>
                <w:rFonts w:hint="eastAsia"/>
                <w:sz w:val="24"/>
                <w:szCs w:val="24"/>
              </w:rPr>
            </w:pPr>
            <w:r>
              <w:rPr>
                <w:rFonts w:hint="eastAsia"/>
                <w:sz w:val="24"/>
                <w:szCs w:val="24"/>
              </w:rPr>
              <w:t>缓冲分料仓</w:t>
            </w:r>
          </w:p>
        </w:tc>
        <w:tc>
          <w:tcPr>
            <w:tcW w:w="5422" w:type="dxa"/>
            <w:vAlign w:val="center"/>
          </w:tcPr>
          <w:p w14:paraId="58BF47A2">
            <w:pPr>
              <w:jc w:val="left"/>
              <w:rPr>
                <w:rFonts w:hint="default" w:eastAsiaTheme="minorEastAsia"/>
                <w:sz w:val="21"/>
                <w:szCs w:val="21"/>
                <w:lang w:val="en-US" w:eastAsia="zh-CN"/>
              </w:rPr>
            </w:pPr>
            <w:r>
              <w:rPr>
                <w:rFonts w:hint="eastAsia"/>
                <w:sz w:val="21"/>
                <w:szCs w:val="21"/>
                <w:lang w:val="en-US" w:eastAsia="zh-CN"/>
              </w:rPr>
              <w:t>缓存空间，调节产线平衡</w:t>
            </w:r>
          </w:p>
        </w:tc>
      </w:tr>
      <w:tr w14:paraId="00E1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5EEDDC57">
            <w:pPr>
              <w:jc w:val="left"/>
              <w:rPr>
                <w:rFonts w:hint="eastAsia"/>
                <w:sz w:val="24"/>
                <w:szCs w:val="24"/>
              </w:rPr>
            </w:pPr>
            <w:r>
              <w:rPr>
                <w:rFonts w:hint="eastAsia"/>
                <w:sz w:val="24"/>
                <w:szCs w:val="24"/>
              </w:rPr>
              <w:t>变频上料输送机</w:t>
            </w:r>
          </w:p>
        </w:tc>
        <w:tc>
          <w:tcPr>
            <w:tcW w:w="5422" w:type="dxa"/>
            <w:vAlign w:val="center"/>
          </w:tcPr>
          <w:p w14:paraId="36D4E990">
            <w:pPr>
              <w:jc w:val="left"/>
              <w:rPr>
                <w:rFonts w:hint="eastAsia"/>
                <w:sz w:val="21"/>
                <w:szCs w:val="21"/>
              </w:rPr>
            </w:pPr>
            <w:r>
              <w:rPr>
                <w:rFonts w:hint="eastAsia"/>
                <w:sz w:val="21"/>
                <w:szCs w:val="21"/>
                <w:lang w:val="en-US" w:eastAsia="zh-CN"/>
              </w:rPr>
              <w:t>宽：</w:t>
            </w:r>
            <w:r>
              <w:rPr>
                <w:rFonts w:hint="eastAsia"/>
                <w:sz w:val="21"/>
                <w:szCs w:val="21"/>
              </w:rPr>
              <w:t>0.8m</w:t>
            </w:r>
            <w:r>
              <w:rPr>
                <w:rFonts w:hint="eastAsia"/>
                <w:sz w:val="21"/>
                <w:szCs w:val="21"/>
                <w:lang w:val="en-US" w:eastAsia="zh-CN"/>
              </w:rPr>
              <w:t xml:space="preserve">   长：5M   功率：2*</w:t>
            </w:r>
            <w:r>
              <w:rPr>
                <w:rFonts w:hint="eastAsia"/>
                <w:sz w:val="21"/>
                <w:szCs w:val="21"/>
              </w:rPr>
              <w:t xml:space="preserve"> 2.2kW</w:t>
            </w:r>
          </w:p>
        </w:tc>
      </w:tr>
      <w:tr w14:paraId="65A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2F86E414">
            <w:pPr>
              <w:jc w:val="left"/>
              <w:rPr>
                <w:rFonts w:hint="eastAsia"/>
                <w:sz w:val="24"/>
                <w:szCs w:val="24"/>
              </w:rPr>
            </w:pPr>
            <w:r>
              <w:rPr>
                <w:rFonts w:hint="eastAsia"/>
                <w:sz w:val="24"/>
                <w:szCs w:val="24"/>
              </w:rPr>
              <w:t>制浆机</w:t>
            </w:r>
          </w:p>
        </w:tc>
        <w:tc>
          <w:tcPr>
            <w:tcW w:w="5422" w:type="dxa"/>
            <w:vAlign w:val="center"/>
          </w:tcPr>
          <w:p w14:paraId="5D5EFA4D">
            <w:pPr>
              <w:jc w:val="left"/>
              <w:rPr>
                <w:rFonts w:hint="default" w:eastAsiaTheme="minorEastAsia"/>
                <w:sz w:val="21"/>
                <w:szCs w:val="21"/>
                <w:lang w:val="en-US" w:eastAsia="zh-CN"/>
              </w:rPr>
            </w:pPr>
            <w:r>
              <w:rPr>
                <w:rFonts w:hint="eastAsia"/>
                <w:sz w:val="21"/>
                <w:szCs w:val="21"/>
                <w:lang w:val="en-US" w:eastAsia="zh-CN"/>
              </w:rPr>
              <w:t>功率：</w:t>
            </w:r>
            <w:r>
              <w:rPr>
                <w:rFonts w:hint="eastAsia"/>
                <w:sz w:val="21"/>
                <w:szCs w:val="21"/>
              </w:rPr>
              <w:t>4</w:t>
            </w:r>
            <w:r>
              <w:rPr>
                <w:rFonts w:hint="eastAsia"/>
                <w:sz w:val="21"/>
                <w:szCs w:val="21"/>
                <w:lang w:val="en-US" w:eastAsia="zh-CN"/>
              </w:rPr>
              <w:t>*</w:t>
            </w:r>
            <w:r>
              <w:rPr>
                <w:rFonts w:hint="eastAsia"/>
                <w:sz w:val="21"/>
                <w:szCs w:val="21"/>
              </w:rPr>
              <w:t>55kW</w:t>
            </w:r>
            <w:r>
              <w:rPr>
                <w:rFonts w:hint="eastAsia"/>
                <w:sz w:val="21"/>
                <w:szCs w:val="21"/>
                <w:lang w:val="en-US" w:eastAsia="zh-CN"/>
              </w:rPr>
              <w:t>*2</w:t>
            </w:r>
          </w:p>
        </w:tc>
      </w:tr>
      <w:tr w14:paraId="2197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3D2C2EE0">
            <w:pPr>
              <w:jc w:val="left"/>
              <w:rPr>
                <w:rFonts w:hint="eastAsia"/>
                <w:sz w:val="24"/>
                <w:szCs w:val="24"/>
              </w:rPr>
            </w:pPr>
            <w:r>
              <w:rPr>
                <w:rFonts w:hint="eastAsia"/>
                <w:sz w:val="24"/>
                <w:szCs w:val="24"/>
              </w:rPr>
              <w:t>螺杆上料机</w:t>
            </w:r>
          </w:p>
        </w:tc>
        <w:tc>
          <w:tcPr>
            <w:tcW w:w="5422" w:type="dxa"/>
            <w:vAlign w:val="center"/>
          </w:tcPr>
          <w:p w14:paraId="467432C0">
            <w:pPr>
              <w:jc w:val="left"/>
              <w:rPr>
                <w:rFonts w:hint="default" w:eastAsiaTheme="minorEastAsia"/>
                <w:sz w:val="21"/>
                <w:szCs w:val="21"/>
                <w:lang w:val="en-US" w:eastAsia="zh-CN"/>
              </w:rPr>
            </w:pPr>
            <w:r>
              <w:rPr>
                <w:rFonts w:hint="eastAsia"/>
                <w:sz w:val="21"/>
                <w:szCs w:val="21"/>
                <w:lang w:val="en-US" w:eastAsia="zh-CN"/>
              </w:rPr>
              <w:t>Φ300*4M*4个</w:t>
            </w:r>
          </w:p>
        </w:tc>
      </w:tr>
      <w:tr w14:paraId="6830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0C4F270D">
            <w:pPr>
              <w:jc w:val="left"/>
              <w:rPr>
                <w:rFonts w:hint="eastAsia"/>
                <w:sz w:val="24"/>
                <w:szCs w:val="24"/>
              </w:rPr>
            </w:pPr>
            <w:r>
              <w:rPr>
                <w:rFonts w:hint="eastAsia"/>
                <w:sz w:val="24"/>
                <w:szCs w:val="24"/>
              </w:rPr>
              <w:t>水阻式水雾喷淋装置</w:t>
            </w:r>
          </w:p>
        </w:tc>
        <w:tc>
          <w:tcPr>
            <w:tcW w:w="5422" w:type="dxa"/>
            <w:vAlign w:val="center"/>
          </w:tcPr>
          <w:p w14:paraId="7D9BE73C">
            <w:pPr>
              <w:jc w:val="left"/>
              <w:rPr>
                <w:rFonts w:hint="default" w:eastAsiaTheme="minorEastAsia"/>
                <w:sz w:val="21"/>
                <w:szCs w:val="21"/>
                <w:lang w:val="en-US" w:eastAsia="zh-CN"/>
              </w:rPr>
            </w:pPr>
            <w:r>
              <w:rPr>
                <w:rFonts w:hint="eastAsia"/>
                <w:sz w:val="21"/>
                <w:szCs w:val="21"/>
                <w:lang w:val="en-US" w:eastAsia="zh-CN"/>
              </w:rPr>
              <w:t>阻尘，降尘，降温、阻燃四效合一</w:t>
            </w:r>
          </w:p>
        </w:tc>
      </w:tr>
      <w:tr w14:paraId="58ED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50ABF1BB">
            <w:pPr>
              <w:jc w:val="left"/>
              <w:rPr>
                <w:rFonts w:hint="eastAsia"/>
                <w:sz w:val="24"/>
                <w:szCs w:val="24"/>
              </w:rPr>
            </w:pPr>
            <w:r>
              <w:rPr>
                <w:rFonts w:hint="eastAsia"/>
                <w:sz w:val="24"/>
                <w:szCs w:val="24"/>
              </w:rPr>
              <w:t>打包机</w:t>
            </w:r>
          </w:p>
        </w:tc>
        <w:tc>
          <w:tcPr>
            <w:tcW w:w="5422" w:type="dxa"/>
            <w:vAlign w:val="center"/>
          </w:tcPr>
          <w:p w14:paraId="1C699443">
            <w:pPr>
              <w:jc w:val="left"/>
              <w:rPr>
                <w:rFonts w:hint="default" w:eastAsiaTheme="minorEastAsia"/>
                <w:sz w:val="21"/>
                <w:szCs w:val="21"/>
                <w:lang w:val="en-US" w:eastAsia="zh-CN"/>
              </w:rPr>
            </w:pPr>
            <w:r>
              <w:rPr>
                <w:rFonts w:hint="eastAsia"/>
                <w:sz w:val="21"/>
                <w:szCs w:val="21"/>
                <w:lang w:val="en-US" w:eastAsia="zh-CN"/>
              </w:rPr>
              <w:t>压块尺寸：11</w:t>
            </w:r>
            <w:r>
              <w:rPr>
                <w:rFonts w:hint="eastAsia"/>
                <w:sz w:val="21"/>
                <w:szCs w:val="21"/>
              </w:rPr>
              <w:t>00×</w:t>
            </w:r>
            <w:r>
              <w:rPr>
                <w:rFonts w:hint="eastAsia"/>
                <w:sz w:val="21"/>
                <w:szCs w:val="21"/>
                <w:lang w:val="en-US" w:eastAsia="zh-CN"/>
              </w:rPr>
              <w:t>1250</w:t>
            </w:r>
            <w:r>
              <w:rPr>
                <w:rFonts w:hint="eastAsia"/>
                <w:sz w:val="21"/>
                <w:szCs w:val="21"/>
              </w:rPr>
              <w:t>×</w:t>
            </w:r>
            <w:r>
              <w:rPr>
                <w:rFonts w:hint="eastAsia"/>
                <w:sz w:val="21"/>
                <w:szCs w:val="21"/>
                <w:lang w:val="en-US" w:eastAsia="zh-CN"/>
              </w:rPr>
              <w:t>1</w:t>
            </w:r>
            <w:r>
              <w:rPr>
                <w:rFonts w:hint="eastAsia"/>
                <w:sz w:val="21"/>
                <w:szCs w:val="21"/>
              </w:rPr>
              <w:t xml:space="preserve">500 </w:t>
            </w:r>
            <w:r>
              <w:rPr>
                <w:rFonts w:hint="eastAsia"/>
                <w:sz w:val="21"/>
                <w:szCs w:val="21"/>
                <w:lang w:val="en-US" w:eastAsia="zh-CN"/>
              </w:rPr>
              <w:t>MM</w:t>
            </w:r>
          </w:p>
        </w:tc>
      </w:tr>
      <w:tr w14:paraId="61E2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5AA9A74E">
            <w:pPr>
              <w:jc w:val="left"/>
              <w:rPr>
                <w:rFonts w:hint="default" w:eastAsiaTheme="minorEastAsia"/>
                <w:sz w:val="24"/>
                <w:szCs w:val="24"/>
                <w:lang w:val="en-US" w:eastAsia="zh-CN"/>
              </w:rPr>
            </w:pPr>
            <w:r>
              <w:rPr>
                <w:rFonts w:hint="eastAsia"/>
                <w:sz w:val="24"/>
                <w:szCs w:val="24"/>
                <w:lang w:val="en-US" w:eastAsia="zh-CN"/>
              </w:rPr>
              <w:t>产能</w:t>
            </w:r>
          </w:p>
        </w:tc>
        <w:tc>
          <w:tcPr>
            <w:tcW w:w="5422" w:type="dxa"/>
            <w:vAlign w:val="center"/>
          </w:tcPr>
          <w:p w14:paraId="18F1BF9C">
            <w:pPr>
              <w:jc w:val="left"/>
              <w:rPr>
                <w:rFonts w:hint="default"/>
                <w:sz w:val="21"/>
                <w:szCs w:val="21"/>
                <w:lang w:val="en-US" w:eastAsia="zh-CN"/>
              </w:rPr>
            </w:pPr>
            <w:r>
              <w:rPr>
                <w:rFonts w:hint="eastAsia"/>
                <w:sz w:val="21"/>
                <w:szCs w:val="21"/>
                <w:lang w:val="en-US" w:eastAsia="zh-CN"/>
              </w:rPr>
              <w:t>10吨/H</w:t>
            </w:r>
          </w:p>
        </w:tc>
      </w:tr>
      <w:tr w14:paraId="3280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4C0B5BC7">
            <w:pPr>
              <w:jc w:val="left"/>
              <w:rPr>
                <w:rFonts w:hint="default"/>
                <w:sz w:val="24"/>
                <w:szCs w:val="24"/>
                <w:lang w:val="en-US" w:eastAsia="zh-CN"/>
              </w:rPr>
            </w:pPr>
            <w:r>
              <w:rPr>
                <w:rFonts w:hint="eastAsia"/>
                <w:sz w:val="24"/>
                <w:szCs w:val="24"/>
                <w:lang w:val="en-US" w:eastAsia="zh-CN"/>
              </w:rPr>
              <w:t>总功率</w:t>
            </w:r>
          </w:p>
        </w:tc>
        <w:tc>
          <w:tcPr>
            <w:tcW w:w="5422" w:type="dxa"/>
            <w:vAlign w:val="center"/>
          </w:tcPr>
          <w:p w14:paraId="1AC96D98">
            <w:pPr>
              <w:jc w:val="left"/>
              <w:rPr>
                <w:rFonts w:hint="default"/>
                <w:sz w:val="21"/>
                <w:szCs w:val="21"/>
                <w:lang w:val="en-US" w:eastAsia="zh-CN"/>
              </w:rPr>
            </w:pPr>
            <w:r>
              <w:rPr>
                <w:rFonts w:hint="eastAsia"/>
                <w:sz w:val="21"/>
                <w:szCs w:val="21"/>
                <w:lang w:val="en-US" w:eastAsia="zh-CN"/>
              </w:rPr>
              <w:t>600.4KW</w:t>
            </w:r>
          </w:p>
        </w:tc>
      </w:tr>
      <w:tr w14:paraId="7741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01" w:type="dxa"/>
            <w:vAlign w:val="center"/>
          </w:tcPr>
          <w:p w14:paraId="5A884BF5">
            <w:pPr>
              <w:jc w:val="left"/>
              <w:rPr>
                <w:rFonts w:hint="eastAsia"/>
                <w:sz w:val="24"/>
                <w:szCs w:val="24"/>
                <w:lang w:val="en-US" w:eastAsia="zh-CN"/>
              </w:rPr>
            </w:pPr>
            <w:r>
              <w:rPr>
                <w:rFonts w:hint="eastAsia"/>
                <w:sz w:val="24"/>
                <w:szCs w:val="24"/>
                <w:lang w:val="en-US" w:eastAsia="zh-CN"/>
              </w:rPr>
              <w:t>价格（人民币）</w:t>
            </w:r>
          </w:p>
        </w:tc>
        <w:tc>
          <w:tcPr>
            <w:tcW w:w="5422" w:type="dxa"/>
            <w:vAlign w:val="center"/>
          </w:tcPr>
          <w:p w14:paraId="04469B85">
            <w:pPr>
              <w:jc w:val="left"/>
              <w:rPr>
                <w:rFonts w:hint="eastAsia"/>
                <w:sz w:val="21"/>
                <w:szCs w:val="21"/>
                <w:lang w:val="en-US" w:eastAsia="zh-CN"/>
              </w:rPr>
            </w:pPr>
            <w:r>
              <w:rPr>
                <w:rFonts w:hint="eastAsia"/>
                <w:sz w:val="21"/>
                <w:szCs w:val="21"/>
                <w:lang w:val="en-US" w:eastAsia="zh-CN"/>
              </w:rPr>
              <w:t>3105000</w:t>
            </w:r>
          </w:p>
        </w:tc>
      </w:tr>
      <w:bookmarkEnd w:id="0"/>
    </w:tbl>
    <w:p w14:paraId="3F75317A">
      <w:pPr>
        <w:spacing w:line="240" w:lineRule="auto"/>
        <w:rPr>
          <w:rFonts w:hint="default"/>
          <w:sz w:val="28"/>
          <w:szCs w:val="28"/>
          <w:lang w:val="en-US" w:eastAsia="zh-CN"/>
        </w:rPr>
      </w:pPr>
      <w:r>
        <w:rPr>
          <w:rFonts w:hint="eastAsia"/>
          <w:sz w:val="28"/>
          <w:szCs w:val="28"/>
          <w:lang w:val="en-US" w:eastAsia="zh-CN"/>
        </w:rPr>
        <w:t>三、客户案例：唐山纸业</w:t>
      </w:r>
    </w:p>
    <w:sectPr>
      <w:headerReference r:id="rId3" w:type="default"/>
      <w:pgSz w:w="11906" w:h="16838"/>
      <w:pgMar w:top="1440" w:right="850" w:bottom="1440" w:left="850" w:header="709" w:footer="709"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Libian TC Regular">
    <w:altName w:val="Malgun Gothic Semilight"/>
    <w:panose1 w:val="02010600040101010101"/>
    <w:charset w:val="88"/>
    <w:family w:val="auto"/>
    <w:pitch w:val="default"/>
    <w:sig w:usb0="00000000" w:usb1="00000000" w:usb2="00000016" w:usb3="00000000" w:csb0="0014001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E921F">
    <w:pPr>
      <w:pStyle w:val="7"/>
      <w:tabs>
        <w:tab w:val="center" w:pos="4680"/>
        <w:tab w:val="right" w:pos="9360"/>
        <w:tab w:val="clear" w:pos="4153"/>
        <w:tab w:val="clear" w:pos="8306"/>
      </w:tabs>
    </w:pPr>
    <w:r>
      <w:rPr>
        <w:rFonts w:hint="eastAsia"/>
        <w:lang w:val="en-US"/>
        <w14:ligatures w14:val="none"/>
      </w:rPr>
      <w:drawing>
        <wp:anchor distT="0" distB="0" distL="114300" distR="114300" simplePos="0" relativeHeight="251659264" behindDoc="0" locked="0" layoutInCell="1" allowOverlap="1">
          <wp:simplePos x="0" y="0"/>
          <wp:positionH relativeFrom="column">
            <wp:posOffset>-635</wp:posOffset>
          </wp:positionH>
          <wp:positionV relativeFrom="paragraph">
            <wp:posOffset>-15875</wp:posOffset>
          </wp:positionV>
          <wp:extent cx="1287145" cy="593090"/>
          <wp:effectExtent l="0" t="0" r="8255" b="1651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01592" cy="600075"/>
                  </a:xfrm>
                  <a:prstGeom prst="rect">
                    <a:avLst/>
                  </a:prstGeom>
                </pic:spPr>
              </pic:pic>
            </a:graphicData>
          </a:graphic>
        </wp:anchor>
      </w:drawing>
    </w:r>
    <w:r>
      <w:rPr>
        <w:rFonts w:hint="eastAsia"/>
        <w:b/>
        <w:bCs/>
        <w:sz w:val="18"/>
        <w:szCs w:val="18"/>
        <w:lang w:val="en-US" w:eastAsia="zh-CN"/>
      </w:rPr>
      <w:t xml:space="preserve"> </w:t>
    </w:r>
  </w:p>
  <w:tbl>
    <w:tblPr>
      <w:tblStyle w:val="10"/>
      <w:tblW w:w="10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3827"/>
      <w:gridCol w:w="4720"/>
    </w:tblGrid>
    <w:tr w14:paraId="7F3E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127" w:type="dxa"/>
        </w:tcPr>
        <w:p w14:paraId="76048B9E">
          <w:pPr>
            <w:pStyle w:val="7"/>
            <w:tabs>
              <w:tab w:val="center" w:pos="4680"/>
              <w:tab w:val="right" w:pos="9360"/>
              <w:tab w:val="clear" w:pos="4153"/>
              <w:tab w:val="clear" w:pos="8306"/>
            </w:tabs>
            <w:rPr>
              <w:lang w:val="en-US"/>
              <w14:ligatures w14:val="none"/>
            </w:rPr>
          </w:pPr>
        </w:p>
      </w:tc>
      <w:tc>
        <w:tcPr>
          <w:tcW w:w="3827" w:type="dxa"/>
        </w:tcPr>
        <w:p w14:paraId="16FE3CB6">
          <w:pPr>
            <w:pStyle w:val="7"/>
            <w:tabs>
              <w:tab w:val="center" w:pos="4680"/>
              <w:tab w:val="right" w:pos="9360"/>
              <w:tab w:val="clear" w:pos="4153"/>
              <w:tab w:val="clear" w:pos="8306"/>
            </w:tabs>
            <w:rPr>
              <w:lang w:val="en-US"/>
              <w14:ligatures w14:val="none"/>
            </w:rPr>
          </w:pPr>
          <w:r>
            <w:rPr>
              <w:rFonts w:hint="eastAsia"/>
              <w:lang w:val="en-US"/>
              <w14:ligatures w14:val="none"/>
            </w:rPr>
            <w:t xml:space="preserve">上海越都科技有限公司 </w:t>
          </w:r>
        </w:p>
      </w:tc>
      <w:tc>
        <w:tcPr>
          <w:tcW w:w="4720" w:type="dxa"/>
        </w:tcPr>
        <w:p w14:paraId="5BC28D64">
          <w:pPr>
            <w:pStyle w:val="7"/>
            <w:tabs>
              <w:tab w:val="center" w:pos="4680"/>
              <w:tab w:val="right" w:pos="9360"/>
              <w:tab w:val="clear" w:pos="4153"/>
              <w:tab w:val="clear" w:pos="8306"/>
            </w:tabs>
            <w:rPr>
              <w:lang w:val="en-US"/>
              <w14:ligatures w14:val="none"/>
            </w:rPr>
          </w:pPr>
          <w:r>
            <w:rPr>
              <w:rFonts w:hint="eastAsia"/>
              <w:lang w:val="en-US"/>
              <w14:ligatures w14:val="none"/>
            </w:rPr>
            <w:t>碎霸（上海）粉碎设备中心</w:t>
          </w:r>
        </w:p>
      </w:tc>
    </w:tr>
    <w:tr w14:paraId="3282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27" w:type="dxa"/>
        </w:tcPr>
        <w:p w14:paraId="1F8F10D1">
          <w:pPr>
            <w:pStyle w:val="7"/>
            <w:tabs>
              <w:tab w:val="center" w:pos="4680"/>
              <w:tab w:val="right" w:pos="9360"/>
              <w:tab w:val="clear" w:pos="4153"/>
              <w:tab w:val="clear" w:pos="8306"/>
            </w:tabs>
            <w:rPr>
              <w:lang w:val="en-US"/>
              <w14:ligatures w14:val="none"/>
            </w:rPr>
          </w:pPr>
        </w:p>
      </w:tc>
      <w:tc>
        <w:tcPr>
          <w:tcW w:w="3827" w:type="dxa"/>
        </w:tcPr>
        <w:p w14:paraId="56C79FED">
          <w:pPr>
            <w:pStyle w:val="7"/>
            <w:tabs>
              <w:tab w:val="center" w:pos="4680"/>
              <w:tab w:val="right" w:pos="9360"/>
              <w:tab w:val="clear" w:pos="4153"/>
              <w:tab w:val="clear" w:pos="8306"/>
            </w:tabs>
            <w:rPr>
              <w:lang w:val="en-US"/>
              <w14:ligatures w14:val="none"/>
            </w:rPr>
          </w:pPr>
          <w:r>
            <w:rPr>
              <w:lang w:val="en-US"/>
              <w14:ligatures w14:val="none"/>
            </w:rPr>
            <w:t>Shanghai Yuedu Technology Co., Ltd.</w:t>
          </w:r>
        </w:p>
      </w:tc>
      <w:tc>
        <w:tcPr>
          <w:tcW w:w="4720" w:type="dxa"/>
        </w:tcPr>
        <w:p w14:paraId="50AD5BE7">
          <w:pPr>
            <w:pStyle w:val="7"/>
            <w:tabs>
              <w:tab w:val="center" w:pos="4680"/>
              <w:tab w:val="right" w:pos="9360"/>
              <w:tab w:val="clear" w:pos="4153"/>
              <w:tab w:val="clear" w:pos="8306"/>
            </w:tabs>
            <w:rPr>
              <w:lang w:val="en-US"/>
              <w14:ligatures w14:val="none"/>
            </w:rPr>
          </w:pPr>
          <w:r>
            <w:rPr>
              <w:lang w:val="en-US"/>
              <w14:ligatures w14:val="none"/>
            </w:rPr>
            <w:t>Suiba (Shanghai) Crushing Equipment Center</w:t>
          </w:r>
        </w:p>
      </w:tc>
    </w:tr>
  </w:tbl>
  <w:p w14:paraId="5E65D6F7">
    <w:pPr>
      <w:pBdr>
        <w:bottom w:val="none" w:color="auto" w:sz="0" w:space="1"/>
      </w:pBdr>
      <w:tabs>
        <w:tab w:val="center" w:pos="4153"/>
        <w:tab w:val="right" w:pos="8306"/>
      </w:tabs>
      <w:snapToGrid w:val="0"/>
      <w:jc w:val="left"/>
      <w:rPr>
        <w:rFonts w:hint="default"/>
        <w:b/>
        <w:bCs/>
        <w:sz w:val="21"/>
        <w:szCs w:val="21"/>
        <w:u w:val="thick" w:color="00B0F0"/>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OTFlMjc5NDk4ZjM1NTYzZDgxZjM3OWY0NmY0NGEifQ=="/>
    <w:docVar w:name="KSO_WPS_MARK_KEY" w:val="45ea95e8-fed1-4697-832c-527dbedad677"/>
  </w:docVars>
  <w:rsids>
    <w:rsidRoot w:val="00821265"/>
    <w:rsid w:val="00030EDA"/>
    <w:rsid w:val="0004401D"/>
    <w:rsid w:val="00065AD0"/>
    <w:rsid w:val="000A238F"/>
    <w:rsid w:val="00103DF5"/>
    <w:rsid w:val="00110D70"/>
    <w:rsid w:val="00160201"/>
    <w:rsid w:val="001757C8"/>
    <w:rsid w:val="001A781B"/>
    <w:rsid w:val="001D5FB4"/>
    <w:rsid w:val="001F01D1"/>
    <w:rsid w:val="00221257"/>
    <w:rsid w:val="00230EAD"/>
    <w:rsid w:val="00251E2E"/>
    <w:rsid w:val="002C5D24"/>
    <w:rsid w:val="002D0083"/>
    <w:rsid w:val="002F79F1"/>
    <w:rsid w:val="00313717"/>
    <w:rsid w:val="00317039"/>
    <w:rsid w:val="0038494C"/>
    <w:rsid w:val="003E2323"/>
    <w:rsid w:val="004169AD"/>
    <w:rsid w:val="0043107B"/>
    <w:rsid w:val="00447B34"/>
    <w:rsid w:val="004701BC"/>
    <w:rsid w:val="004A3BBC"/>
    <w:rsid w:val="004B7C37"/>
    <w:rsid w:val="004C43F5"/>
    <w:rsid w:val="004F27C0"/>
    <w:rsid w:val="00510C92"/>
    <w:rsid w:val="0054671F"/>
    <w:rsid w:val="00554B12"/>
    <w:rsid w:val="00593126"/>
    <w:rsid w:val="005B6DB6"/>
    <w:rsid w:val="005D7C03"/>
    <w:rsid w:val="005F5BC2"/>
    <w:rsid w:val="00605D92"/>
    <w:rsid w:val="00630F11"/>
    <w:rsid w:val="006518CF"/>
    <w:rsid w:val="006A41AE"/>
    <w:rsid w:val="006B720A"/>
    <w:rsid w:val="006E61AB"/>
    <w:rsid w:val="00717CAF"/>
    <w:rsid w:val="00756D4E"/>
    <w:rsid w:val="007B3812"/>
    <w:rsid w:val="007D4268"/>
    <w:rsid w:val="007E5CFF"/>
    <w:rsid w:val="00800B80"/>
    <w:rsid w:val="00821265"/>
    <w:rsid w:val="00826CDE"/>
    <w:rsid w:val="0084588B"/>
    <w:rsid w:val="00863D20"/>
    <w:rsid w:val="00870ABD"/>
    <w:rsid w:val="008D12B5"/>
    <w:rsid w:val="00905A7C"/>
    <w:rsid w:val="00916CD7"/>
    <w:rsid w:val="00921BA6"/>
    <w:rsid w:val="009249D2"/>
    <w:rsid w:val="00933C48"/>
    <w:rsid w:val="0093682F"/>
    <w:rsid w:val="00943251"/>
    <w:rsid w:val="009C1383"/>
    <w:rsid w:val="009E168C"/>
    <w:rsid w:val="00A372FC"/>
    <w:rsid w:val="00AD3F92"/>
    <w:rsid w:val="00B040C4"/>
    <w:rsid w:val="00B82C60"/>
    <w:rsid w:val="00B904DE"/>
    <w:rsid w:val="00BD7E31"/>
    <w:rsid w:val="00BE1545"/>
    <w:rsid w:val="00C32E1C"/>
    <w:rsid w:val="00C56462"/>
    <w:rsid w:val="00CC3FDC"/>
    <w:rsid w:val="00CF38CE"/>
    <w:rsid w:val="00D31DEC"/>
    <w:rsid w:val="00D54E6B"/>
    <w:rsid w:val="00D64206"/>
    <w:rsid w:val="00D85622"/>
    <w:rsid w:val="00D94D92"/>
    <w:rsid w:val="00D95AC4"/>
    <w:rsid w:val="00DC01CA"/>
    <w:rsid w:val="00DC4F75"/>
    <w:rsid w:val="00DD1B44"/>
    <w:rsid w:val="00DF7235"/>
    <w:rsid w:val="00E01C6F"/>
    <w:rsid w:val="00E248C4"/>
    <w:rsid w:val="00E4107E"/>
    <w:rsid w:val="00E86EFF"/>
    <w:rsid w:val="00EB67CC"/>
    <w:rsid w:val="00EB788B"/>
    <w:rsid w:val="00EF3D8A"/>
    <w:rsid w:val="00EF72E5"/>
    <w:rsid w:val="00F453B5"/>
    <w:rsid w:val="00F55BE2"/>
    <w:rsid w:val="013C147D"/>
    <w:rsid w:val="01646B80"/>
    <w:rsid w:val="01D6466C"/>
    <w:rsid w:val="020B2ADE"/>
    <w:rsid w:val="02104051"/>
    <w:rsid w:val="021B4775"/>
    <w:rsid w:val="022E26FA"/>
    <w:rsid w:val="023D61EF"/>
    <w:rsid w:val="025B1A26"/>
    <w:rsid w:val="0288005D"/>
    <w:rsid w:val="02BE582C"/>
    <w:rsid w:val="02C72207"/>
    <w:rsid w:val="02C77F14"/>
    <w:rsid w:val="02DF61E0"/>
    <w:rsid w:val="031114EA"/>
    <w:rsid w:val="031E31F5"/>
    <w:rsid w:val="035F7E89"/>
    <w:rsid w:val="03B90958"/>
    <w:rsid w:val="03CC21CB"/>
    <w:rsid w:val="03F11C32"/>
    <w:rsid w:val="03FB660C"/>
    <w:rsid w:val="04025BED"/>
    <w:rsid w:val="040B3CB2"/>
    <w:rsid w:val="040C6A6B"/>
    <w:rsid w:val="042857E0"/>
    <w:rsid w:val="0449381C"/>
    <w:rsid w:val="04921EFA"/>
    <w:rsid w:val="04C140D1"/>
    <w:rsid w:val="05412745"/>
    <w:rsid w:val="057A317B"/>
    <w:rsid w:val="06135E8F"/>
    <w:rsid w:val="061E65E2"/>
    <w:rsid w:val="06262376"/>
    <w:rsid w:val="062749A5"/>
    <w:rsid w:val="065D3420"/>
    <w:rsid w:val="0680729D"/>
    <w:rsid w:val="06BC2F82"/>
    <w:rsid w:val="06C46E07"/>
    <w:rsid w:val="070A64CF"/>
    <w:rsid w:val="074D3623"/>
    <w:rsid w:val="077F03A5"/>
    <w:rsid w:val="078F7797"/>
    <w:rsid w:val="07B2792A"/>
    <w:rsid w:val="07FE2B6F"/>
    <w:rsid w:val="08086333"/>
    <w:rsid w:val="085D5AE7"/>
    <w:rsid w:val="087D1CE6"/>
    <w:rsid w:val="088766C0"/>
    <w:rsid w:val="08A6363E"/>
    <w:rsid w:val="08A8515D"/>
    <w:rsid w:val="08B55CFB"/>
    <w:rsid w:val="08BE0780"/>
    <w:rsid w:val="08FD6983"/>
    <w:rsid w:val="09615163"/>
    <w:rsid w:val="09B63701"/>
    <w:rsid w:val="09BD6B8A"/>
    <w:rsid w:val="09CA0B1C"/>
    <w:rsid w:val="09FB7366"/>
    <w:rsid w:val="0A5371A2"/>
    <w:rsid w:val="0AC97464"/>
    <w:rsid w:val="0AF878C1"/>
    <w:rsid w:val="0B100BEF"/>
    <w:rsid w:val="0B537F25"/>
    <w:rsid w:val="0B6D4294"/>
    <w:rsid w:val="0B7F2691"/>
    <w:rsid w:val="0B8E0741"/>
    <w:rsid w:val="0BB84DE3"/>
    <w:rsid w:val="0C435003"/>
    <w:rsid w:val="0C554527"/>
    <w:rsid w:val="0C5C0137"/>
    <w:rsid w:val="0C5E3BDC"/>
    <w:rsid w:val="0C71673E"/>
    <w:rsid w:val="0C75314F"/>
    <w:rsid w:val="0C755F87"/>
    <w:rsid w:val="0C7E7DDA"/>
    <w:rsid w:val="0C886EAB"/>
    <w:rsid w:val="0CBB102F"/>
    <w:rsid w:val="0CCA3020"/>
    <w:rsid w:val="0D2B7F62"/>
    <w:rsid w:val="0D814026"/>
    <w:rsid w:val="0D865199"/>
    <w:rsid w:val="0DF26CD2"/>
    <w:rsid w:val="0DFE5677"/>
    <w:rsid w:val="0E666D78"/>
    <w:rsid w:val="0E853E74"/>
    <w:rsid w:val="0EE9310C"/>
    <w:rsid w:val="0EF97BEC"/>
    <w:rsid w:val="0EFA4090"/>
    <w:rsid w:val="0F895414"/>
    <w:rsid w:val="0FA7589A"/>
    <w:rsid w:val="0FAD1CD0"/>
    <w:rsid w:val="0FAE5239"/>
    <w:rsid w:val="10354C54"/>
    <w:rsid w:val="10474CEB"/>
    <w:rsid w:val="106519DD"/>
    <w:rsid w:val="106A0DA2"/>
    <w:rsid w:val="10771710"/>
    <w:rsid w:val="10AF4A06"/>
    <w:rsid w:val="10ED552F"/>
    <w:rsid w:val="110E660B"/>
    <w:rsid w:val="11124F95"/>
    <w:rsid w:val="11194576"/>
    <w:rsid w:val="113F63F8"/>
    <w:rsid w:val="115630D4"/>
    <w:rsid w:val="11A84FFF"/>
    <w:rsid w:val="11E71052"/>
    <w:rsid w:val="11FD5C45"/>
    <w:rsid w:val="121A67F7"/>
    <w:rsid w:val="12260CF8"/>
    <w:rsid w:val="126E7288"/>
    <w:rsid w:val="126F74DE"/>
    <w:rsid w:val="127C300E"/>
    <w:rsid w:val="128A093D"/>
    <w:rsid w:val="128A74D9"/>
    <w:rsid w:val="12A579F0"/>
    <w:rsid w:val="12CC2C60"/>
    <w:rsid w:val="12F6691D"/>
    <w:rsid w:val="13316A1C"/>
    <w:rsid w:val="133332E9"/>
    <w:rsid w:val="136043D7"/>
    <w:rsid w:val="137A57A0"/>
    <w:rsid w:val="137D0DEC"/>
    <w:rsid w:val="13A22600"/>
    <w:rsid w:val="13C407C9"/>
    <w:rsid w:val="14087818"/>
    <w:rsid w:val="1414188F"/>
    <w:rsid w:val="14425B91"/>
    <w:rsid w:val="14477380"/>
    <w:rsid w:val="14863CD0"/>
    <w:rsid w:val="149D101A"/>
    <w:rsid w:val="14A043AA"/>
    <w:rsid w:val="14E37374"/>
    <w:rsid w:val="14EE0C3B"/>
    <w:rsid w:val="14F670A8"/>
    <w:rsid w:val="151000C4"/>
    <w:rsid w:val="153171D2"/>
    <w:rsid w:val="159D0376"/>
    <w:rsid w:val="159F5143"/>
    <w:rsid w:val="159F63A8"/>
    <w:rsid w:val="15CA22E2"/>
    <w:rsid w:val="15FA4976"/>
    <w:rsid w:val="16023A61"/>
    <w:rsid w:val="16041350"/>
    <w:rsid w:val="161F43DC"/>
    <w:rsid w:val="164B5054"/>
    <w:rsid w:val="16783AEC"/>
    <w:rsid w:val="167F6C5B"/>
    <w:rsid w:val="16F45869"/>
    <w:rsid w:val="16FD7144"/>
    <w:rsid w:val="175D4C5F"/>
    <w:rsid w:val="177C55A8"/>
    <w:rsid w:val="17827620"/>
    <w:rsid w:val="17BD3453"/>
    <w:rsid w:val="17CA0378"/>
    <w:rsid w:val="17F35B20"/>
    <w:rsid w:val="181671A3"/>
    <w:rsid w:val="182B19A1"/>
    <w:rsid w:val="183A72AB"/>
    <w:rsid w:val="18A137CE"/>
    <w:rsid w:val="18AB1F57"/>
    <w:rsid w:val="18F02060"/>
    <w:rsid w:val="196D545F"/>
    <w:rsid w:val="19744A3F"/>
    <w:rsid w:val="197752D7"/>
    <w:rsid w:val="19DC3189"/>
    <w:rsid w:val="1A390232"/>
    <w:rsid w:val="1A3F5398"/>
    <w:rsid w:val="1A6E5932"/>
    <w:rsid w:val="1A8B0292"/>
    <w:rsid w:val="1AE81873"/>
    <w:rsid w:val="1B125D9A"/>
    <w:rsid w:val="1B371BF0"/>
    <w:rsid w:val="1B506DE6"/>
    <w:rsid w:val="1B6A5864"/>
    <w:rsid w:val="1BA44236"/>
    <w:rsid w:val="1BAA0BEC"/>
    <w:rsid w:val="1BB93B82"/>
    <w:rsid w:val="1BBB24A7"/>
    <w:rsid w:val="1BF63E31"/>
    <w:rsid w:val="1C940F54"/>
    <w:rsid w:val="1CDC5799"/>
    <w:rsid w:val="1CFC3D4D"/>
    <w:rsid w:val="1D840FC9"/>
    <w:rsid w:val="1D8B67FB"/>
    <w:rsid w:val="1DD84B76"/>
    <w:rsid w:val="1DE64CC9"/>
    <w:rsid w:val="1E695FED"/>
    <w:rsid w:val="1E91399D"/>
    <w:rsid w:val="1EBD0C36"/>
    <w:rsid w:val="1EE866C3"/>
    <w:rsid w:val="1F120F82"/>
    <w:rsid w:val="1F8D3122"/>
    <w:rsid w:val="1FAD7A01"/>
    <w:rsid w:val="1FE864E5"/>
    <w:rsid w:val="20085EE1"/>
    <w:rsid w:val="203E4FCB"/>
    <w:rsid w:val="20727346"/>
    <w:rsid w:val="209E2C2C"/>
    <w:rsid w:val="20A067C8"/>
    <w:rsid w:val="20E56222"/>
    <w:rsid w:val="20E9783E"/>
    <w:rsid w:val="215F4227"/>
    <w:rsid w:val="218D2B42"/>
    <w:rsid w:val="21BD510B"/>
    <w:rsid w:val="21ED1832"/>
    <w:rsid w:val="22160D89"/>
    <w:rsid w:val="221F7512"/>
    <w:rsid w:val="22205764"/>
    <w:rsid w:val="22401962"/>
    <w:rsid w:val="22A5210D"/>
    <w:rsid w:val="22BB6896"/>
    <w:rsid w:val="22C83E45"/>
    <w:rsid w:val="23151041"/>
    <w:rsid w:val="23843AD1"/>
    <w:rsid w:val="23DD1433"/>
    <w:rsid w:val="23E34C9B"/>
    <w:rsid w:val="240B2444"/>
    <w:rsid w:val="24371DAC"/>
    <w:rsid w:val="24507E57"/>
    <w:rsid w:val="2466767A"/>
    <w:rsid w:val="248B77AF"/>
    <w:rsid w:val="24D90B8D"/>
    <w:rsid w:val="253A6130"/>
    <w:rsid w:val="2564005E"/>
    <w:rsid w:val="25706A02"/>
    <w:rsid w:val="25937DF6"/>
    <w:rsid w:val="25B05051"/>
    <w:rsid w:val="25C7239A"/>
    <w:rsid w:val="25CC175F"/>
    <w:rsid w:val="25F11AB8"/>
    <w:rsid w:val="261F21D6"/>
    <w:rsid w:val="265E296E"/>
    <w:rsid w:val="266A3452"/>
    <w:rsid w:val="26750DC1"/>
    <w:rsid w:val="26753BA5"/>
    <w:rsid w:val="26865DB2"/>
    <w:rsid w:val="270D3BBA"/>
    <w:rsid w:val="271218FB"/>
    <w:rsid w:val="2725381D"/>
    <w:rsid w:val="275F1B8A"/>
    <w:rsid w:val="279965D8"/>
    <w:rsid w:val="27AD5EF5"/>
    <w:rsid w:val="27D15066"/>
    <w:rsid w:val="280926D2"/>
    <w:rsid w:val="28340752"/>
    <w:rsid w:val="286C695E"/>
    <w:rsid w:val="288051AE"/>
    <w:rsid w:val="29001E4B"/>
    <w:rsid w:val="292B0388"/>
    <w:rsid w:val="293B131D"/>
    <w:rsid w:val="294E4BC1"/>
    <w:rsid w:val="295A17A6"/>
    <w:rsid w:val="29826D04"/>
    <w:rsid w:val="299D769A"/>
    <w:rsid w:val="2A0A2432"/>
    <w:rsid w:val="2A706EC2"/>
    <w:rsid w:val="2AA00035"/>
    <w:rsid w:val="2AD22651"/>
    <w:rsid w:val="2AE03D95"/>
    <w:rsid w:val="2AE952F3"/>
    <w:rsid w:val="2AFF7497"/>
    <w:rsid w:val="2B45448D"/>
    <w:rsid w:val="2B830B12"/>
    <w:rsid w:val="2BCE4D6E"/>
    <w:rsid w:val="2BCE6231"/>
    <w:rsid w:val="2BDC2840"/>
    <w:rsid w:val="2BFD6272"/>
    <w:rsid w:val="2C0E0986"/>
    <w:rsid w:val="2C2E5B86"/>
    <w:rsid w:val="2C3053CF"/>
    <w:rsid w:val="2C5524AE"/>
    <w:rsid w:val="2C83526D"/>
    <w:rsid w:val="2C893B0D"/>
    <w:rsid w:val="2CA91C0A"/>
    <w:rsid w:val="2CB73169"/>
    <w:rsid w:val="2CBC7C58"/>
    <w:rsid w:val="2D18724F"/>
    <w:rsid w:val="2D1C6441"/>
    <w:rsid w:val="2D303998"/>
    <w:rsid w:val="2D4D07A5"/>
    <w:rsid w:val="2D7E5A35"/>
    <w:rsid w:val="2DBA7D40"/>
    <w:rsid w:val="2DC03309"/>
    <w:rsid w:val="2DFD4BAB"/>
    <w:rsid w:val="2E2E2FB7"/>
    <w:rsid w:val="2E8928E3"/>
    <w:rsid w:val="2EE90600"/>
    <w:rsid w:val="2F0D0E1E"/>
    <w:rsid w:val="2F3B494A"/>
    <w:rsid w:val="2F5A3045"/>
    <w:rsid w:val="2F715851"/>
    <w:rsid w:val="2F7470EF"/>
    <w:rsid w:val="2FF10740"/>
    <w:rsid w:val="2FF16992"/>
    <w:rsid w:val="30004E27"/>
    <w:rsid w:val="30094D49"/>
    <w:rsid w:val="30110DE2"/>
    <w:rsid w:val="301E37BE"/>
    <w:rsid w:val="305359F7"/>
    <w:rsid w:val="30734518"/>
    <w:rsid w:val="307D6477"/>
    <w:rsid w:val="30F5600E"/>
    <w:rsid w:val="3182344A"/>
    <w:rsid w:val="32621481"/>
    <w:rsid w:val="326A0A72"/>
    <w:rsid w:val="329655CE"/>
    <w:rsid w:val="32F3704C"/>
    <w:rsid w:val="331A1D5C"/>
    <w:rsid w:val="331C1F78"/>
    <w:rsid w:val="331F0EA3"/>
    <w:rsid w:val="335334BF"/>
    <w:rsid w:val="336A0442"/>
    <w:rsid w:val="33861D5F"/>
    <w:rsid w:val="33AB2233"/>
    <w:rsid w:val="33B0446E"/>
    <w:rsid w:val="33BF541C"/>
    <w:rsid w:val="33D91C17"/>
    <w:rsid w:val="34757B91"/>
    <w:rsid w:val="347D07F4"/>
    <w:rsid w:val="34B13101"/>
    <w:rsid w:val="34E97C37"/>
    <w:rsid w:val="34F82570"/>
    <w:rsid w:val="34FA0097"/>
    <w:rsid w:val="35051814"/>
    <w:rsid w:val="350F523E"/>
    <w:rsid w:val="355C665B"/>
    <w:rsid w:val="355F614C"/>
    <w:rsid w:val="3592207D"/>
    <w:rsid w:val="35CE6E2D"/>
    <w:rsid w:val="35D02B9C"/>
    <w:rsid w:val="35E52AF5"/>
    <w:rsid w:val="36076A04"/>
    <w:rsid w:val="366212D6"/>
    <w:rsid w:val="366E1586"/>
    <w:rsid w:val="36722445"/>
    <w:rsid w:val="367A59ED"/>
    <w:rsid w:val="36997525"/>
    <w:rsid w:val="36CFD354"/>
    <w:rsid w:val="36F9612C"/>
    <w:rsid w:val="372907BF"/>
    <w:rsid w:val="3768578B"/>
    <w:rsid w:val="37A662B4"/>
    <w:rsid w:val="37AD7642"/>
    <w:rsid w:val="37E1736B"/>
    <w:rsid w:val="37E40B8A"/>
    <w:rsid w:val="37F52D97"/>
    <w:rsid w:val="3814321D"/>
    <w:rsid w:val="38353194"/>
    <w:rsid w:val="385D5C4D"/>
    <w:rsid w:val="387A732C"/>
    <w:rsid w:val="38B14F10"/>
    <w:rsid w:val="38CF1788"/>
    <w:rsid w:val="38CF183A"/>
    <w:rsid w:val="38D40BFF"/>
    <w:rsid w:val="38E5105E"/>
    <w:rsid w:val="38F01AA4"/>
    <w:rsid w:val="38F117B0"/>
    <w:rsid w:val="3925145A"/>
    <w:rsid w:val="39694F3A"/>
    <w:rsid w:val="397F022A"/>
    <w:rsid w:val="39D20F0C"/>
    <w:rsid w:val="39F71049"/>
    <w:rsid w:val="3AA6685B"/>
    <w:rsid w:val="3AC16E96"/>
    <w:rsid w:val="3B141786"/>
    <w:rsid w:val="3B984165"/>
    <w:rsid w:val="3BD427CE"/>
    <w:rsid w:val="3BDC04F6"/>
    <w:rsid w:val="3C1E32AD"/>
    <w:rsid w:val="3C37572C"/>
    <w:rsid w:val="3C882039"/>
    <w:rsid w:val="3CEA6C43"/>
    <w:rsid w:val="3CF950D8"/>
    <w:rsid w:val="3D0E0B83"/>
    <w:rsid w:val="3D192362"/>
    <w:rsid w:val="3D1D5EDD"/>
    <w:rsid w:val="3D2D6A50"/>
    <w:rsid w:val="3D4225DB"/>
    <w:rsid w:val="3D4C3459"/>
    <w:rsid w:val="3D647F87"/>
    <w:rsid w:val="3D9B4E64"/>
    <w:rsid w:val="3DD81385"/>
    <w:rsid w:val="3DF31B27"/>
    <w:rsid w:val="3E1E5B17"/>
    <w:rsid w:val="3E595E2E"/>
    <w:rsid w:val="3E7E7642"/>
    <w:rsid w:val="3E8804C1"/>
    <w:rsid w:val="3E976956"/>
    <w:rsid w:val="3E9E1A93"/>
    <w:rsid w:val="3EA30BA1"/>
    <w:rsid w:val="3EC52BDE"/>
    <w:rsid w:val="3F053A61"/>
    <w:rsid w:val="3F214472"/>
    <w:rsid w:val="3F2C3542"/>
    <w:rsid w:val="3F2D1069"/>
    <w:rsid w:val="3F7D3D9E"/>
    <w:rsid w:val="3F8C2233"/>
    <w:rsid w:val="3FB157F6"/>
    <w:rsid w:val="3FEA5477"/>
    <w:rsid w:val="3FEC0F24"/>
    <w:rsid w:val="401B5C80"/>
    <w:rsid w:val="40C1415E"/>
    <w:rsid w:val="40C725CB"/>
    <w:rsid w:val="40CB28E7"/>
    <w:rsid w:val="40D05B99"/>
    <w:rsid w:val="40D70300"/>
    <w:rsid w:val="40E61E50"/>
    <w:rsid w:val="40EB2F89"/>
    <w:rsid w:val="411424E0"/>
    <w:rsid w:val="41187057"/>
    <w:rsid w:val="41456B3D"/>
    <w:rsid w:val="41566655"/>
    <w:rsid w:val="41B660C0"/>
    <w:rsid w:val="41E00614"/>
    <w:rsid w:val="420C31B7"/>
    <w:rsid w:val="42100EF9"/>
    <w:rsid w:val="421B789E"/>
    <w:rsid w:val="421F6FCE"/>
    <w:rsid w:val="42312C1E"/>
    <w:rsid w:val="4251506E"/>
    <w:rsid w:val="42707BEA"/>
    <w:rsid w:val="428C79F6"/>
    <w:rsid w:val="42A219AD"/>
    <w:rsid w:val="42A92C84"/>
    <w:rsid w:val="42ED123B"/>
    <w:rsid w:val="433B01F8"/>
    <w:rsid w:val="43842FBB"/>
    <w:rsid w:val="43931DE2"/>
    <w:rsid w:val="44103433"/>
    <w:rsid w:val="4456772D"/>
    <w:rsid w:val="4462484A"/>
    <w:rsid w:val="44760DBC"/>
    <w:rsid w:val="44C47D79"/>
    <w:rsid w:val="44CB735A"/>
    <w:rsid w:val="45230AC5"/>
    <w:rsid w:val="4525011F"/>
    <w:rsid w:val="453F36DE"/>
    <w:rsid w:val="45450B59"/>
    <w:rsid w:val="4582210E"/>
    <w:rsid w:val="45F11BD3"/>
    <w:rsid w:val="464B230C"/>
    <w:rsid w:val="465F41FD"/>
    <w:rsid w:val="46926ACF"/>
    <w:rsid w:val="46B87FD8"/>
    <w:rsid w:val="46D41B1D"/>
    <w:rsid w:val="46E22739"/>
    <w:rsid w:val="47017063"/>
    <w:rsid w:val="472965B9"/>
    <w:rsid w:val="47376F28"/>
    <w:rsid w:val="473E02B7"/>
    <w:rsid w:val="476615BC"/>
    <w:rsid w:val="47832AF4"/>
    <w:rsid w:val="479B1265"/>
    <w:rsid w:val="47F941DE"/>
    <w:rsid w:val="48382F58"/>
    <w:rsid w:val="48517B76"/>
    <w:rsid w:val="48792A01"/>
    <w:rsid w:val="488C32A1"/>
    <w:rsid w:val="489D4717"/>
    <w:rsid w:val="48A51C70"/>
    <w:rsid w:val="48AF2AEE"/>
    <w:rsid w:val="48C006A6"/>
    <w:rsid w:val="48D51514"/>
    <w:rsid w:val="490930B2"/>
    <w:rsid w:val="491858F0"/>
    <w:rsid w:val="49307B69"/>
    <w:rsid w:val="498966DE"/>
    <w:rsid w:val="49B04D70"/>
    <w:rsid w:val="49C557A0"/>
    <w:rsid w:val="4A064990"/>
    <w:rsid w:val="4A435BE4"/>
    <w:rsid w:val="4A4477B5"/>
    <w:rsid w:val="4A5144FD"/>
    <w:rsid w:val="4A791606"/>
    <w:rsid w:val="4A800BE6"/>
    <w:rsid w:val="4AF83318"/>
    <w:rsid w:val="4B004B30"/>
    <w:rsid w:val="4B314F29"/>
    <w:rsid w:val="4B404757"/>
    <w:rsid w:val="4B6A7489"/>
    <w:rsid w:val="4B6B5BFE"/>
    <w:rsid w:val="4B736055"/>
    <w:rsid w:val="4B814C16"/>
    <w:rsid w:val="4C677120"/>
    <w:rsid w:val="4C7B3413"/>
    <w:rsid w:val="4CD46FC7"/>
    <w:rsid w:val="4D220103"/>
    <w:rsid w:val="4D4E0B28"/>
    <w:rsid w:val="4D907392"/>
    <w:rsid w:val="4DA54A2D"/>
    <w:rsid w:val="4DBF5582"/>
    <w:rsid w:val="4E0538DC"/>
    <w:rsid w:val="4E217FEA"/>
    <w:rsid w:val="4E2C1A46"/>
    <w:rsid w:val="4E2F6DF1"/>
    <w:rsid w:val="4E50267E"/>
    <w:rsid w:val="4E597784"/>
    <w:rsid w:val="4E9862F9"/>
    <w:rsid w:val="4EAD7816"/>
    <w:rsid w:val="4F293ABD"/>
    <w:rsid w:val="4F3965D4"/>
    <w:rsid w:val="4F734A9C"/>
    <w:rsid w:val="4FA90F5F"/>
    <w:rsid w:val="4FBEB251"/>
    <w:rsid w:val="4FEC781B"/>
    <w:rsid w:val="5005183F"/>
    <w:rsid w:val="512C73D2"/>
    <w:rsid w:val="515406D7"/>
    <w:rsid w:val="515500CB"/>
    <w:rsid w:val="515F370A"/>
    <w:rsid w:val="516528E4"/>
    <w:rsid w:val="519C4558"/>
    <w:rsid w:val="51B55619"/>
    <w:rsid w:val="51D419CD"/>
    <w:rsid w:val="524D7600"/>
    <w:rsid w:val="528A0854"/>
    <w:rsid w:val="52E33CDE"/>
    <w:rsid w:val="530644F0"/>
    <w:rsid w:val="53807561"/>
    <w:rsid w:val="538452A3"/>
    <w:rsid w:val="53AF7E46"/>
    <w:rsid w:val="53BA5572"/>
    <w:rsid w:val="53BD0943"/>
    <w:rsid w:val="53C7743B"/>
    <w:rsid w:val="54882B71"/>
    <w:rsid w:val="548903DE"/>
    <w:rsid w:val="549239F0"/>
    <w:rsid w:val="54A34230"/>
    <w:rsid w:val="54BF6F41"/>
    <w:rsid w:val="54E16725"/>
    <w:rsid w:val="552D3D96"/>
    <w:rsid w:val="5540169E"/>
    <w:rsid w:val="554C3B9F"/>
    <w:rsid w:val="56091A90"/>
    <w:rsid w:val="56BE0ACC"/>
    <w:rsid w:val="57212E09"/>
    <w:rsid w:val="57521214"/>
    <w:rsid w:val="578A2362"/>
    <w:rsid w:val="57A777B2"/>
    <w:rsid w:val="57F64296"/>
    <w:rsid w:val="580A2203"/>
    <w:rsid w:val="582232DD"/>
    <w:rsid w:val="586D79FA"/>
    <w:rsid w:val="588C0756"/>
    <w:rsid w:val="58B2640F"/>
    <w:rsid w:val="58FC3B2E"/>
    <w:rsid w:val="59943D66"/>
    <w:rsid w:val="5A032F1D"/>
    <w:rsid w:val="5A2836F7"/>
    <w:rsid w:val="5A3C638A"/>
    <w:rsid w:val="5A43020B"/>
    <w:rsid w:val="5A783688"/>
    <w:rsid w:val="5A9164F8"/>
    <w:rsid w:val="5A9F0C15"/>
    <w:rsid w:val="5ABF6AC1"/>
    <w:rsid w:val="5AC81734"/>
    <w:rsid w:val="5AEB0873"/>
    <w:rsid w:val="5B060C94"/>
    <w:rsid w:val="5B417EA0"/>
    <w:rsid w:val="5B547C51"/>
    <w:rsid w:val="5B5771DD"/>
    <w:rsid w:val="5BE2700B"/>
    <w:rsid w:val="5BF62EC5"/>
    <w:rsid w:val="5C1715D9"/>
    <w:rsid w:val="5C4046F3"/>
    <w:rsid w:val="5C7031D6"/>
    <w:rsid w:val="5CD821BC"/>
    <w:rsid w:val="5D0B2A5C"/>
    <w:rsid w:val="5D0E5BDE"/>
    <w:rsid w:val="5D2E44D2"/>
    <w:rsid w:val="5D731EE5"/>
    <w:rsid w:val="5D83037A"/>
    <w:rsid w:val="5D9407D9"/>
    <w:rsid w:val="5DC023AF"/>
    <w:rsid w:val="5DF272AD"/>
    <w:rsid w:val="5DF9063C"/>
    <w:rsid w:val="5DFF7C9E"/>
    <w:rsid w:val="5E71560C"/>
    <w:rsid w:val="5EB32EE1"/>
    <w:rsid w:val="5ED50CE9"/>
    <w:rsid w:val="5EFE3014"/>
    <w:rsid w:val="5F3E2C00"/>
    <w:rsid w:val="5F426012"/>
    <w:rsid w:val="5F4B7B56"/>
    <w:rsid w:val="5F4E6765"/>
    <w:rsid w:val="5F5F5B35"/>
    <w:rsid w:val="5F7613EA"/>
    <w:rsid w:val="5F775CBC"/>
    <w:rsid w:val="5FDA35BE"/>
    <w:rsid w:val="5FF44712"/>
    <w:rsid w:val="603E2C7E"/>
    <w:rsid w:val="60427649"/>
    <w:rsid w:val="606049A2"/>
    <w:rsid w:val="60803296"/>
    <w:rsid w:val="608508AD"/>
    <w:rsid w:val="6089214B"/>
    <w:rsid w:val="60E03D35"/>
    <w:rsid w:val="61096DE8"/>
    <w:rsid w:val="610A12D0"/>
    <w:rsid w:val="61CA2A1B"/>
    <w:rsid w:val="62A64BEF"/>
    <w:rsid w:val="62FA2AA0"/>
    <w:rsid w:val="63051831"/>
    <w:rsid w:val="63065CD5"/>
    <w:rsid w:val="635602DE"/>
    <w:rsid w:val="636B1FDC"/>
    <w:rsid w:val="637025E6"/>
    <w:rsid w:val="637864A7"/>
    <w:rsid w:val="6387473A"/>
    <w:rsid w:val="639C3F43"/>
    <w:rsid w:val="63A70B3A"/>
    <w:rsid w:val="63AB2DFC"/>
    <w:rsid w:val="63BA261B"/>
    <w:rsid w:val="63C45248"/>
    <w:rsid w:val="63CE60C7"/>
    <w:rsid w:val="63E8362C"/>
    <w:rsid w:val="64D16882"/>
    <w:rsid w:val="64D9020E"/>
    <w:rsid w:val="651B17E0"/>
    <w:rsid w:val="652266CA"/>
    <w:rsid w:val="657A4758"/>
    <w:rsid w:val="659C46CE"/>
    <w:rsid w:val="65CA088F"/>
    <w:rsid w:val="65E25712"/>
    <w:rsid w:val="661922F7"/>
    <w:rsid w:val="66246472"/>
    <w:rsid w:val="66664CDC"/>
    <w:rsid w:val="669578CE"/>
    <w:rsid w:val="66EA1469"/>
    <w:rsid w:val="66EF63C1"/>
    <w:rsid w:val="671865AC"/>
    <w:rsid w:val="67A07D7A"/>
    <w:rsid w:val="67C779FD"/>
    <w:rsid w:val="67F26828"/>
    <w:rsid w:val="682863A7"/>
    <w:rsid w:val="685A0E40"/>
    <w:rsid w:val="68754EED"/>
    <w:rsid w:val="68A815DC"/>
    <w:rsid w:val="68ED3493"/>
    <w:rsid w:val="69194288"/>
    <w:rsid w:val="696E0FB2"/>
    <w:rsid w:val="698C6808"/>
    <w:rsid w:val="69A2734B"/>
    <w:rsid w:val="69BA3375"/>
    <w:rsid w:val="69C67F6C"/>
    <w:rsid w:val="69FD14B4"/>
    <w:rsid w:val="6A413A96"/>
    <w:rsid w:val="6A5F0290"/>
    <w:rsid w:val="6AD83814"/>
    <w:rsid w:val="6AD93CCF"/>
    <w:rsid w:val="6AF427D7"/>
    <w:rsid w:val="6B0A032C"/>
    <w:rsid w:val="6B712159"/>
    <w:rsid w:val="6B8F0831"/>
    <w:rsid w:val="6BA01850"/>
    <w:rsid w:val="6BBA3B00"/>
    <w:rsid w:val="6BE7051D"/>
    <w:rsid w:val="6C7A3290"/>
    <w:rsid w:val="6C9C3206"/>
    <w:rsid w:val="6CAB72F8"/>
    <w:rsid w:val="6CAF118B"/>
    <w:rsid w:val="6D8C327A"/>
    <w:rsid w:val="6D9C0650"/>
    <w:rsid w:val="6DA73C10"/>
    <w:rsid w:val="6DBB3A8B"/>
    <w:rsid w:val="6DF34158"/>
    <w:rsid w:val="6E1B015A"/>
    <w:rsid w:val="6E5F158C"/>
    <w:rsid w:val="6E6E13FF"/>
    <w:rsid w:val="6F1C7892"/>
    <w:rsid w:val="6F3E05A4"/>
    <w:rsid w:val="6F481423"/>
    <w:rsid w:val="6F877309"/>
    <w:rsid w:val="6FAD74D8"/>
    <w:rsid w:val="6FB40867"/>
    <w:rsid w:val="6FB66D08"/>
    <w:rsid w:val="6FBBC4C9"/>
    <w:rsid w:val="6FF269B8"/>
    <w:rsid w:val="70125E9D"/>
    <w:rsid w:val="7047792D"/>
    <w:rsid w:val="70891CF3"/>
    <w:rsid w:val="71003862"/>
    <w:rsid w:val="710A284E"/>
    <w:rsid w:val="713752AB"/>
    <w:rsid w:val="71704C61"/>
    <w:rsid w:val="71881FAB"/>
    <w:rsid w:val="71890E9D"/>
    <w:rsid w:val="71896D6F"/>
    <w:rsid w:val="71B96608"/>
    <w:rsid w:val="71BC57F8"/>
    <w:rsid w:val="71CB623E"/>
    <w:rsid w:val="71FF3877"/>
    <w:rsid w:val="72062C1A"/>
    <w:rsid w:val="7206621D"/>
    <w:rsid w:val="7258372B"/>
    <w:rsid w:val="72AF2162"/>
    <w:rsid w:val="72E90827"/>
    <w:rsid w:val="731C29AB"/>
    <w:rsid w:val="73311E66"/>
    <w:rsid w:val="73424E40"/>
    <w:rsid w:val="73504D4A"/>
    <w:rsid w:val="736E6F7E"/>
    <w:rsid w:val="73775FE8"/>
    <w:rsid w:val="73802CE6"/>
    <w:rsid w:val="73CF7F8E"/>
    <w:rsid w:val="73DF33AB"/>
    <w:rsid w:val="73E3796C"/>
    <w:rsid w:val="73F2195D"/>
    <w:rsid w:val="740F559D"/>
    <w:rsid w:val="741B2C62"/>
    <w:rsid w:val="741E2752"/>
    <w:rsid w:val="745A3D0B"/>
    <w:rsid w:val="746936F1"/>
    <w:rsid w:val="747A0A30"/>
    <w:rsid w:val="748539A8"/>
    <w:rsid w:val="74A4534E"/>
    <w:rsid w:val="74D3353D"/>
    <w:rsid w:val="74F17E67"/>
    <w:rsid w:val="74F60101"/>
    <w:rsid w:val="750162FC"/>
    <w:rsid w:val="75061B64"/>
    <w:rsid w:val="750B31FF"/>
    <w:rsid w:val="75610B49"/>
    <w:rsid w:val="75AC01D2"/>
    <w:rsid w:val="762249BA"/>
    <w:rsid w:val="76636B42"/>
    <w:rsid w:val="766C6764"/>
    <w:rsid w:val="769767EC"/>
    <w:rsid w:val="769836F9"/>
    <w:rsid w:val="76C75323"/>
    <w:rsid w:val="772A45AE"/>
    <w:rsid w:val="773329B9"/>
    <w:rsid w:val="773C488B"/>
    <w:rsid w:val="774249AA"/>
    <w:rsid w:val="774D5B32"/>
    <w:rsid w:val="777440BD"/>
    <w:rsid w:val="777728A5"/>
    <w:rsid w:val="777E5046"/>
    <w:rsid w:val="783B1B25"/>
    <w:rsid w:val="788469DE"/>
    <w:rsid w:val="78FB12B4"/>
    <w:rsid w:val="79020895"/>
    <w:rsid w:val="791D56CF"/>
    <w:rsid w:val="79C14B70"/>
    <w:rsid w:val="7A106FE1"/>
    <w:rsid w:val="7A443C41"/>
    <w:rsid w:val="7A491236"/>
    <w:rsid w:val="7A794B87"/>
    <w:rsid w:val="7A7A5E63"/>
    <w:rsid w:val="7A7B26AD"/>
    <w:rsid w:val="7A805F15"/>
    <w:rsid w:val="7AAF380F"/>
    <w:rsid w:val="7AB7775E"/>
    <w:rsid w:val="7ABB519F"/>
    <w:rsid w:val="7AC65BFC"/>
    <w:rsid w:val="7B191EC6"/>
    <w:rsid w:val="7B2A40D3"/>
    <w:rsid w:val="7B537186"/>
    <w:rsid w:val="7B5E079D"/>
    <w:rsid w:val="7B62386D"/>
    <w:rsid w:val="7B6B0973"/>
    <w:rsid w:val="7B82623A"/>
    <w:rsid w:val="7B9B28DB"/>
    <w:rsid w:val="7BAB3A88"/>
    <w:rsid w:val="7C0E26B2"/>
    <w:rsid w:val="7C122B9D"/>
    <w:rsid w:val="7C9618B9"/>
    <w:rsid w:val="7CFD73C8"/>
    <w:rsid w:val="7D20753B"/>
    <w:rsid w:val="7D2F777E"/>
    <w:rsid w:val="7D417BA4"/>
    <w:rsid w:val="7D6733BC"/>
    <w:rsid w:val="7D71CA18"/>
    <w:rsid w:val="7D875522"/>
    <w:rsid w:val="7D9D293A"/>
    <w:rsid w:val="7DA22596"/>
    <w:rsid w:val="7DDD4202"/>
    <w:rsid w:val="7DE47528"/>
    <w:rsid w:val="7E0E2308"/>
    <w:rsid w:val="7E174685"/>
    <w:rsid w:val="7E1F77F3"/>
    <w:rsid w:val="7E6A3164"/>
    <w:rsid w:val="7E843AFA"/>
    <w:rsid w:val="7E9148F6"/>
    <w:rsid w:val="7E924469"/>
    <w:rsid w:val="7EB7A2BA"/>
    <w:rsid w:val="7EE794C9"/>
    <w:rsid w:val="7EFDC0EE"/>
    <w:rsid w:val="7F12584F"/>
    <w:rsid w:val="7F702ACD"/>
    <w:rsid w:val="7FB86E60"/>
    <w:rsid w:val="7FCF57AD"/>
    <w:rsid w:val="7FD3FA4B"/>
    <w:rsid w:val="7FFE78AB"/>
    <w:rsid w:val="ADEFEC45"/>
    <w:rsid w:val="B5BF26FD"/>
    <w:rsid w:val="BF7EEFC2"/>
    <w:rsid w:val="BFADFF5F"/>
    <w:rsid w:val="CBF97334"/>
    <w:rsid w:val="D56201C3"/>
    <w:rsid w:val="D57FBED2"/>
    <w:rsid w:val="DF6F6DD0"/>
    <w:rsid w:val="DFDF89CC"/>
    <w:rsid w:val="EFFFDCC4"/>
    <w:rsid w:val="FF8376A2"/>
    <w:rsid w:val="FFDFCC74"/>
    <w:rsid w:val="FFDFCDB7"/>
    <w:rsid w:val="FFEF6B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4" w:semiHidden="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3"/>
    <w:basedOn w:val="1"/>
    <w:next w:val="1"/>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Salutation"/>
    <w:basedOn w:val="1"/>
    <w:next w:val="1"/>
    <w:qFormat/>
    <w:uiPriority w:val="4"/>
  </w:style>
  <w:style w:type="paragraph" w:styleId="5">
    <w:name w:val="Balloon Text"/>
    <w:basedOn w:val="1"/>
    <w:link w:val="17"/>
    <w:unhideWhenUsed/>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qFormat/>
    <w:uiPriority w:val="0"/>
    <w:rPr>
      <w:color w:val="800080"/>
      <w:u w:val="single"/>
    </w:rPr>
  </w:style>
  <w:style w:type="character" w:styleId="15">
    <w:name w:val="Emphasis"/>
    <w:basedOn w:val="11"/>
    <w:qFormat/>
    <w:uiPriority w:val="20"/>
    <w:rPr>
      <w:i/>
      <w:iCs/>
    </w:rPr>
  </w:style>
  <w:style w:type="character" w:styleId="16">
    <w:name w:val="Hyperlink"/>
    <w:basedOn w:val="11"/>
    <w:qFormat/>
    <w:uiPriority w:val="0"/>
    <w:rPr>
      <w:color w:val="0000FF"/>
      <w:u w:val="single"/>
    </w:rPr>
  </w:style>
  <w:style w:type="character" w:customStyle="1" w:styleId="17">
    <w:name w:val="批注框文本 Char"/>
    <w:link w:val="5"/>
    <w:semiHidden/>
    <w:qFormat/>
    <w:uiPriority w:val="99"/>
    <w:rPr>
      <w:kern w:val="2"/>
      <w:sz w:val="18"/>
      <w:szCs w:val="18"/>
    </w:rPr>
  </w:style>
  <w:style w:type="character" w:customStyle="1" w:styleId="18">
    <w:name w:val="页脚 Char"/>
    <w:link w:val="6"/>
    <w:qFormat/>
    <w:uiPriority w:val="99"/>
    <w:rPr>
      <w:kern w:val="2"/>
      <w:sz w:val="18"/>
      <w:szCs w:val="24"/>
    </w:rPr>
  </w:style>
  <w:style w:type="paragraph" w:customStyle="1" w:styleId="19">
    <w:name w:val="列出段落1"/>
    <w:basedOn w:val="1"/>
    <w:qFormat/>
    <w:uiPriority w:val="34"/>
    <w:pPr>
      <w:ind w:firstLine="420" w:firstLineChars="200"/>
    </w:pPr>
    <w:rPr>
      <w:rFonts w:ascii="Calibri" w:hAnsi="Calibri"/>
      <w:szCs w:val="22"/>
    </w:rPr>
  </w:style>
  <w:style w:type="paragraph" w:customStyle="1" w:styleId="20">
    <w:name w:val="List Paragraph"/>
    <w:basedOn w:val="1"/>
    <w:unhideWhenUsed/>
    <w:qFormat/>
    <w:uiPriority w:val="99"/>
    <w:pPr>
      <w:ind w:firstLine="420" w:firstLineChars="200"/>
    </w:pPr>
  </w:style>
  <w:style w:type="character" w:customStyle="1" w:styleId="21">
    <w:name w:val="apple-converted-space"/>
    <w:basedOn w:val="11"/>
    <w:qFormat/>
    <w:uiPriority w:val="0"/>
  </w:style>
  <w:style w:type="table" w:customStyle="1" w:styleId="22">
    <w:name w:val="Plain Table 3"/>
    <w:basedOn w:val="9"/>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paragraph" w:customStyle="1" w:styleId="23">
    <w:name w:val="中等深浅底纹 1 - 强调文字颜色 21"/>
    <w:qFormat/>
    <w:uiPriority w:val="0"/>
    <w:rPr>
      <w:rFonts w:ascii="Calibri" w:hAnsi="Calibri" w:eastAsia="等线" w:cs="Times New Roman"/>
      <w:sz w:val="22"/>
      <w:szCs w:val="22"/>
      <w:lang w:val="en-US" w:eastAsia="zh-CN" w:bidi="ar-SA"/>
    </w:rPr>
  </w:style>
  <w:style w:type="paragraph" w:customStyle="1" w:styleId="24">
    <w:name w:val="中等深浅底纹 1 - 强调文字颜色 11"/>
    <w:qFormat/>
    <w:uiPriority w:val="1"/>
    <w:rPr>
      <w:rFonts w:ascii="Calibri" w:hAnsi="Calibri" w:eastAsia="宋体" w:cs="Times New Roman"/>
      <w:sz w:val="22"/>
      <w:szCs w:val="22"/>
      <w:lang w:val="en-US" w:eastAsia="zh-CN" w:bidi="ar-SA"/>
    </w:rPr>
  </w:style>
  <w:style w:type="table" w:customStyle="1" w:styleId="25">
    <w:name w:val="Grid Table 5 Dark Accent 1"/>
    <w:basedOn w:val="9"/>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paragraph" w:customStyle="1" w:styleId="26">
    <w:name w:val="中等深浅网格 21"/>
    <w:qFormat/>
    <w:uiPriority w:val="1"/>
    <w:rPr>
      <w:rFonts w:ascii="Calibri" w:hAnsi="Calibri" w:eastAsia="宋体" w:cs="Times New Roman"/>
      <w:kern w:val="0"/>
      <w:sz w:val="22"/>
      <w:szCs w:val="22"/>
      <w:lang w:val="en-US" w:eastAsia="zh-CN" w:bidi="ar-SA"/>
      <w14:ligatures w14:val="none"/>
    </w:rPr>
  </w:style>
  <w:style w:type="table" w:customStyle="1" w:styleId="27">
    <w:name w:val="Plain Table 5"/>
    <w:basedOn w:val="9"/>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28">
    <w:name w:val="Colorful List - Accent 21"/>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XB</Company>
  <Pages>1</Pages>
  <Words>399</Words>
  <Characters>601</Characters>
  <Lines>1</Lines>
  <Paragraphs>1</Paragraphs>
  <TotalTime>0</TotalTime>
  <ScaleCrop>false</ScaleCrop>
  <LinksUpToDate>false</LinksUpToDate>
  <CharactersWithSpaces>635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2015-11-19T23:49:00Z</dcterms:created>
  <dc:creator>Administrator</dc:creator>
  <cp:lastModifiedBy>jojo</cp:lastModifiedBy>
  <dcterms:modified xsi:type="dcterms:W3CDTF">2026-05-01T04:52:38Z</dcterms:modified>
  <dc:title>XB-2455型单轴撕碎机组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211C73FED72DA0C447BFE069E141A4FE_43</vt:lpwstr>
  </property>
  <property fmtid="{D5CDD505-2E9C-101B-9397-08002B2CF9AE}" pid="4" name="KSOSaveFontToCloudKey">
    <vt:lpwstr>1052034222_btnclosed</vt:lpwstr>
  </property>
  <property fmtid="{D5CDD505-2E9C-101B-9397-08002B2CF9AE}" pid="5" name="KSOTemplateDocerSaveRecord">
    <vt:lpwstr>eyJoZGlkIjoiYmQ5OTQwNDA4YTQxYTc1ODQyOTJlODBjODM5NTY3MjciLCJ1c2VySWQiOiIxNzA2ODg0OTc0In0=</vt:lpwstr>
  </property>
</Properties>
</file>